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46A9DC5C" w:rsidR="00CC572F" w:rsidRPr="00230A60" w:rsidRDefault="00977F44" w:rsidP="00CC572F">
      <w:pPr>
        <w:jc w:val="center"/>
        <w:rPr>
          <w:b/>
        </w:rPr>
      </w:pPr>
      <w:bookmarkStart w:id="0" w:name="_Toc173497335"/>
      <w:r>
        <w:rPr>
          <w:b/>
        </w:rPr>
        <w:t xml:space="preserve"> </w:t>
      </w:r>
    </w:p>
    <w:p w14:paraId="75B26BD9" w14:textId="77777777" w:rsidR="008F1A6E" w:rsidRPr="00230A60" w:rsidRDefault="008F1A6E" w:rsidP="00CC572F">
      <w:pPr>
        <w:jc w:val="center"/>
        <w:rPr>
          <w:b/>
        </w:rPr>
      </w:pPr>
    </w:p>
    <w:p w14:paraId="4E06CBD1" w14:textId="77777777" w:rsidR="00CC572F" w:rsidRPr="00230A60" w:rsidRDefault="00CC572F" w:rsidP="00CC572F">
      <w:pPr>
        <w:jc w:val="center"/>
        <w:rPr>
          <w:b/>
          <w:bCs/>
        </w:rPr>
      </w:pPr>
      <w:r w:rsidRPr="00230A60">
        <w:rPr>
          <w:b/>
          <w:bCs/>
        </w:rPr>
        <w:t>ОБЩИ УСЛОВИЯ</w:t>
      </w:r>
    </w:p>
    <w:p w14:paraId="75C5DE40" w14:textId="77777777" w:rsidR="00CC572F" w:rsidRPr="00230A60" w:rsidRDefault="00CC572F" w:rsidP="00CC572F">
      <w:pPr>
        <w:jc w:val="center"/>
        <w:rPr>
          <w:b/>
          <w:bCs/>
        </w:rPr>
      </w:pPr>
    </w:p>
    <w:p w14:paraId="42EC2879" w14:textId="5C6F7E0E" w:rsidR="00CC572F" w:rsidRPr="00940C20" w:rsidRDefault="00CC572F" w:rsidP="00CC572F">
      <w:pPr>
        <w:jc w:val="center"/>
        <w:rPr>
          <w:b/>
          <w:bCs/>
        </w:rPr>
      </w:pPr>
      <w:r w:rsidRPr="00230A60">
        <w:rPr>
          <w:b/>
          <w:bCs/>
        </w:rPr>
        <w:t xml:space="preserve"> ПРИ ПРЕДОСТАВЯНЕ НА </w:t>
      </w:r>
      <w:r w:rsidR="000007FC" w:rsidRPr="00230A60">
        <w:rPr>
          <w:b/>
          <w:bCs/>
        </w:rPr>
        <w:t xml:space="preserve">СРЕДСТВА НА КРАЙНИ ПОЛУЧАТЕЛИ </w:t>
      </w:r>
      <w:r w:rsidR="00EA25C3" w:rsidRPr="00230A60">
        <w:rPr>
          <w:b/>
          <w:bCs/>
        </w:rPr>
        <w:t>ПО НАЦИОНАЛНИЯ ПЛАН ЗА ВЪЗСТАНОВЯВАНЕ И УСТОЙЧИВОСТ</w:t>
      </w:r>
    </w:p>
    <w:p w14:paraId="78D98118" w14:textId="77777777" w:rsidR="00CC572F" w:rsidRPr="00940C20" w:rsidRDefault="00CC572F" w:rsidP="00CC572F">
      <w:pPr>
        <w:jc w:val="center"/>
        <w:rPr>
          <w:b/>
          <w:bCs/>
        </w:rPr>
      </w:pPr>
    </w:p>
    <w:p w14:paraId="7F1BB433" w14:textId="745109A2" w:rsidR="00862198" w:rsidRPr="00940C20" w:rsidRDefault="00CC572F" w:rsidP="00EA498D">
      <w:pPr>
        <w:jc w:val="center"/>
      </w:pPr>
      <w:r w:rsidRPr="00940C20">
        <w:rPr>
          <w:b/>
          <w:bCs/>
        </w:rPr>
        <w:t xml:space="preserve"> </w:t>
      </w:r>
    </w:p>
    <w:p w14:paraId="64DCF64C" w14:textId="6AE9F991" w:rsidR="00862198" w:rsidRPr="00940C20" w:rsidRDefault="00862198" w:rsidP="00862198">
      <w:pPr>
        <w:pStyle w:val="Heading1"/>
        <w:numPr>
          <w:ilvl w:val="0"/>
          <w:numId w:val="0"/>
        </w:numPr>
        <w:ind w:left="480" w:hanging="480"/>
        <w:rPr>
          <w:szCs w:val="24"/>
          <w:lang w:val="bg-BG"/>
        </w:rPr>
      </w:pPr>
      <w:bookmarkStart w:id="1" w:name="_Toc206396581"/>
      <w:r w:rsidRPr="00940C20">
        <w:rPr>
          <w:szCs w:val="24"/>
          <w:lang w:val="bg-BG"/>
        </w:rPr>
        <w:t>ЧЛЕН 1</w:t>
      </w:r>
      <w:r w:rsidR="00BE558A" w:rsidRPr="00940C20">
        <w:rPr>
          <w:szCs w:val="24"/>
          <w:lang w:val="bg-BG"/>
        </w:rPr>
        <w:t>.</w:t>
      </w:r>
      <w:r w:rsidRPr="00940C20">
        <w:rPr>
          <w:szCs w:val="24"/>
          <w:lang w:val="bg-BG"/>
        </w:rPr>
        <w:t xml:space="preserve"> Общи задължения</w:t>
      </w:r>
      <w:bookmarkEnd w:id="0"/>
      <w:bookmarkEnd w:id="1"/>
    </w:p>
    <w:p w14:paraId="0BE19F7F" w14:textId="4AFED8A9"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1.1.</w:t>
      </w:r>
      <w:r w:rsidRPr="00940C20">
        <w:rPr>
          <w:szCs w:val="24"/>
          <w:lang w:val="bg-BG"/>
        </w:rPr>
        <w:tab/>
      </w:r>
      <w:bookmarkStart w:id="2" w:name="_Hlk106623624"/>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bookmarkEnd w:id="2"/>
      <w:r w:rsidR="00E40F1E" w:rsidRPr="00940C20">
        <w:rPr>
          <w:szCs w:val="24"/>
          <w:lang w:val="bg-BG"/>
        </w:rPr>
        <w:t xml:space="preserve">(КП) </w:t>
      </w:r>
      <w:r w:rsidRPr="00940C20">
        <w:rPr>
          <w:szCs w:val="24"/>
          <w:lang w:val="bg-BG"/>
        </w:rPr>
        <w:t xml:space="preserve">е длъжен да изпълни </w:t>
      </w:r>
      <w:r w:rsidR="00AA7803" w:rsidRPr="00940C20">
        <w:rPr>
          <w:szCs w:val="24"/>
          <w:lang w:val="bg-BG"/>
        </w:rPr>
        <w:t xml:space="preserve">поетите ангажименти съобразно </w:t>
      </w:r>
      <w:r w:rsidR="00EA25C3" w:rsidRPr="00940C20">
        <w:rPr>
          <w:szCs w:val="24"/>
          <w:lang w:val="bg-BG"/>
        </w:rPr>
        <w:t>договора</w:t>
      </w:r>
      <w:r w:rsidR="00FE3345" w:rsidRPr="00940C20">
        <w:rPr>
          <w:szCs w:val="24"/>
          <w:lang w:val="bg-BG" w:eastAsia="bg-BG"/>
        </w:rPr>
        <w:t xml:space="preserve"> </w:t>
      </w:r>
      <w:r w:rsidR="00FE3345" w:rsidRPr="00940C20">
        <w:rPr>
          <w:szCs w:val="24"/>
          <w:lang w:val="bg-BG"/>
        </w:rPr>
        <w:t xml:space="preserve">за </w:t>
      </w:r>
      <w:r w:rsidR="004F7D78">
        <w:rPr>
          <w:szCs w:val="24"/>
          <w:lang w:val="bg-BG"/>
        </w:rPr>
        <w:t>финансиране</w:t>
      </w:r>
      <w:r w:rsidR="00FE3345" w:rsidRPr="00940C20">
        <w:rPr>
          <w:szCs w:val="24"/>
          <w:lang w:val="bg-BG"/>
        </w:rPr>
        <w:t xml:space="preserve"> </w:t>
      </w:r>
      <w:r w:rsidR="00FC3C7F">
        <w:rPr>
          <w:szCs w:val="24"/>
          <w:lang w:val="bg-BG"/>
        </w:rPr>
        <w:t>по</w:t>
      </w:r>
      <w:r w:rsidR="00FC3C7F" w:rsidRPr="00940C20">
        <w:rPr>
          <w:szCs w:val="24"/>
          <w:lang w:val="bg-BG"/>
        </w:rPr>
        <w:t xml:space="preserve"> </w:t>
      </w:r>
      <w:r w:rsidR="00EA25C3" w:rsidRPr="00940C20">
        <w:rPr>
          <w:szCs w:val="24"/>
          <w:lang w:val="bg-BG"/>
        </w:rPr>
        <w:t>НП</w:t>
      </w:r>
      <w:r w:rsidR="00FE3345" w:rsidRPr="00940C20">
        <w:rPr>
          <w:szCs w:val="24"/>
          <w:lang w:val="bg-BG"/>
        </w:rPr>
        <w:t xml:space="preserve">ВУ за одобрено </w:t>
      </w:r>
      <w:bookmarkStart w:id="3" w:name="_Hlk106624937"/>
      <w:r w:rsidR="00FE3345" w:rsidRPr="00940C20">
        <w:rPr>
          <w:szCs w:val="24"/>
          <w:lang w:val="bg-BG"/>
        </w:rPr>
        <w:t xml:space="preserve">предложение за изпълнение на инвестиция </w:t>
      </w:r>
      <w:bookmarkEnd w:id="3"/>
      <w:r w:rsidR="00FE3345" w:rsidRPr="00940C20">
        <w:rPr>
          <w:szCs w:val="24"/>
          <w:lang w:val="bg-BG"/>
        </w:rPr>
        <w:t>(</w:t>
      </w:r>
      <w:r w:rsidR="003D1789">
        <w:rPr>
          <w:szCs w:val="24"/>
          <w:lang w:val="bg-BG"/>
        </w:rPr>
        <w:t>Инвестицията</w:t>
      </w:r>
      <w:r w:rsidR="00FE3345" w:rsidRPr="00940C20">
        <w:rPr>
          <w:szCs w:val="24"/>
          <w:lang w:val="bg-BG"/>
        </w:rPr>
        <w:t>)</w:t>
      </w:r>
      <w:r w:rsidR="00AA7803" w:rsidRPr="00940C20">
        <w:rPr>
          <w:szCs w:val="24"/>
          <w:lang w:val="bg-BG"/>
        </w:rPr>
        <w:t>,</w:t>
      </w:r>
      <w:r w:rsidR="00AA7803" w:rsidRPr="00940C20" w:rsidDel="00AA7803">
        <w:rPr>
          <w:szCs w:val="24"/>
          <w:lang w:val="bg-BG"/>
        </w:rPr>
        <w:t xml:space="preserve"> </w:t>
      </w:r>
      <w:r w:rsidRPr="00940C20">
        <w:rPr>
          <w:szCs w:val="24"/>
          <w:lang w:val="bg-BG"/>
        </w:rPr>
        <w:t xml:space="preserve">и с оглед изпълнение на предвидените в </w:t>
      </w:r>
      <w:r w:rsidR="00757CCF" w:rsidRPr="00940C20">
        <w:rPr>
          <w:szCs w:val="24"/>
          <w:lang w:val="bg-BG"/>
        </w:rPr>
        <w:t xml:space="preserve">приложимите документи </w:t>
      </w:r>
      <w:r w:rsidR="00D36816" w:rsidRPr="00940C20">
        <w:rPr>
          <w:szCs w:val="24"/>
          <w:lang w:val="bg-BG"/>
        </w:rPr>
        <w:t xml:space="preserve">по </w:t>
      </w:r>
      <w:r w:rsidR="005F37B0" w:rsidRPr="00940C20">
        <w:rPr>
          <w:szCs w:val="24"/>
          <w:lang w:val="bg-BG"/>
        </w:rPr>
        <w:t xml:space="preserve">процедурата за предоставяне на </w:t>
      </w:r>
      <w:r w:rsidR="00FE3345" w:rsidRPr="00940C20">
        <w:rPr>
          <w:szCs w:val="24"/>
          <w:lang w:val="bg-BG"/>
        </w:rPr>
        <w:t>средства на крайни получатели от Механизма за възстановяване и устойчивост</w:t>
      </w:r>
      <w:r w:rsidR="005F37B0" w:rsidRPr="00940C20" w:rsidDel="00D36816">
        <w:rPr>
          <w:szCs w:val="24"/>
          <w:lang w:val="bg-BG"/>
        </w:rPr>
        <w:t xml:space="preserve"> </w:t>
      </w:r>
      <w:r w:rsidRPr="00940C20">
        <w:rPr>
          <w:szCs w:val="24"/>
          <w:lang w:val="bg-BG"/>
        </w:rPr>
        <w:t>цели.</w:t>
      </w:r>
      <w:r w:rsidR="004D6BAC" w:rsidRPr="00940C20">
        <w:rPr>
          <w:szCs w:val="24"/>
          <w:lang w:val="bg-BG"/>
        </w:rPr>
        <w:t xml:space="preserve"> </w:t>
      </w:r>
      <w:r w:rsidR="00941F2D" w:rsidRPr="00940C20">
        <w:rPr>
          <w:szCs w:val="24"/>
          <w:lang w:val="bg-BG"/>
        </w:rPr>
        <w:t xml:space="preserve">По смисъла на </w:t>
      </w:r>
      <w:r w:rsidR="0062107C" w:rsidRPr="00940C20">
        <w:rPr>
          <w:szCs w:val="24"/>
          <w:lang w:val="bg-BG"/>
        </w:rPr>
        <w:t xml:space="preserve">настоящите общи условия </w:t>
      </w:r>
      <w:r w:rsidR="004D6BAC" w:rsidRPr="00940C20">
        <w:rPr>
          <w:szCs w:val="24"/>
          <w:lang w:val="bg-BG"/>
        </w:rPr>
        <w:t>„</w:t>
      </w:r>
      <w:r w:rsidR="00FE3345" w:rsidRPr="00940C20">
        <w:rPr>
          <w:szCs w:val="24"/>
          <w:lang w:val="bg-BG"/>
        </w:rPr>
        <w:t>Краен получател</w:t>
      </w:r>
      <w:r w:rsidR="004D6BAC" w:rsidRPr="00940C20">
        <w:rPr>
          <w:szCs w:val="24"/>
          <w:lang w:val="bg-BG"/>
        </w:rPr>
        <w:t>“ включва и „</w:t>
      </w:r>
      <w:r w:rsidR="00FE3345" w:rsidRPr="00940C20">
        <w:rPr>
          <w:szCs w:val="24"/>
          <w:lang w:val="bg-BG"/>
        </w:rPr>
        <w:t>Партньори</w:t>
      </w:r>
      <w:r w:rsidR="002D5B33">
        <w:rPr>
          <w:szCs w:val="24"/>
          <w:lang w:val="bg-BG"/>
        </w:rPr>
        <w:t>“</w:t>
      </w:r>
      <w:r w:rsidR="00FE3345" w:rsidRPr="00940C20">
        <w:rPr>
          <w:szCs w:val="24"/>
          <w:lang w:val="bg-BG"/>
        </w:rPr>
        <w:t xml:space="preserve"> на кандидатите за средства от Механизма за възстановяване и устойчивост</w:t>
      </w:r>
      <w:r w:rsidR="004F7D78">
        <w:rPr>
          <w:szCs w:val="24"/>
          <w:lang w:val="bg-BG"/>
        </w:rPr>
        <w:t xml:space="preserve"> (МВУ)</w:t>
      </w:r>
      <w:r w:rsidR="004D6BAC" w:rsidRPr="00940C20">
        <w:rPr>
          <w:szCs w:val="24"/>
          <w:lang w:val="bg-BG"/>
        </w:rPr>
        <w:t>.</w:t>
      </w:r>
    </w:p>
    <w:p w14:paraId="69B09577" w14:textId="02C35B21"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1.2.</w:t>
      </w:r>
      <w:r w:rsidRPr="00940C20">
        <w:rPr>
          <w:szCs w:val="24"/>
          <w:lang w:val="bg-BG"/>
        </w:rPr>
        <w:tab/>
      </w:r>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r w:rsidRPr="00940C20">
        <w:rPr>
          <w:szCs w:val="24"/>
          <w:lang w:val="bg-BG"/>
        </w:rPr>
        <w:t xml:space="preserve">изпълнява </w:t>
      </w:r>
      <w:r w:rsidR="000F10E1" w:rsidRPr="00940C20">
        <w:rPr>
          <w:szCs w:val="24"/>
          <w:lang w:val="bg-BG"/>
        </w:rPr>
        <w:t>Инвестицията</w:t>
      </w:r>
      <w:r w:rsidR="00EA25C3" w:rsidRPr="00940C20">
        <w:rPr>
          <w:szCs w:val="24"/>
          <w:lang w:val="bg-BG"/>
        </w:rPr>
        <w:t xml:space="preserve"> </w:t>
      </w:r>
      <w:r w:rsidRPr="00940C20">
        <w:rPr>
          <w:szCs w:val="24"/>
          <w:lang w:val="bg-BG"/>
        </w:rPr>
        <w:t xml:space="preserve">с грижата на добър стопанин, при спазване на изискванията за </w:t>
      </w:r>
      <w:r w:rsidR="00392DBD" w:rsidRPr="00940C20">
        <w:rPr>
          <w:szCs w:val="24"/>
          <w:lang w:val="bg-BG"/>
        </w:rPr>
        <w:t xml:space="preserve">икономичност, ефикасност, ефективност, публичност и прозрачност, </w:t>
      </w:r>
      <w:r w:rsidRPr="00940C20">
        <w:rPr>
          <w:szCs w:val="24"/>
          <w:lang w:val="bg-BG"/>
        </w:rPr>
        <w:t>в съответствие с най-добрите практики в съответната област</w:t>
      </w:r>
      <w:r w:rsidR="004F7D78">
        <w:rPr>
          <w:szCs w:val="24"/>
          <w:lang w:val="bg-BG"/>
        </w:rPr>
        <w:t>,</w:t>
      </w:r>
      <w:r w:rsidRPr="00940C20">
        <w:rPr>
          <w:szCs w:val="24"/>
          <w:lang w:val="bg-BG"/>
        </w:rPr>
        <w:t xml:space="preserve">  </w:t>
      </w:r>
      <w:r w:rsidR="00E51313" w:rsidRPr="00940C20">
        <w:rPr>
          <w:szCs w:val="24"/>
          <w:lang w:val="bg-BG"/>
        </w:rPr>
        <w:t>с договор</w:t>
      </w:r>
      <w:r w:rsidR="004F7D78">
        <w:rPr>
          <w:szCs w:val="24"/>
          <w:lang w:val="bg-BG"/>
        </w:rPr>
        <w:t xml:space="preserve">а за финансиране </w:t>
      </w:r>
      <w:r w:rsidR="00FC3C7F" w:rsidRPr="00FC3C7F">
        <w:rPr>
          <w:szCs w:val="24"/>
          <w:lang w:val="bg-BG"/>
        </w:rPr>
        <w:t xml:space="preserve">по НПВУ </w:t>
      </w:r>
      <w:r w:rsidR="004F7D78">
        <w:rPr>
          <w:szCs w:val="24"/>
          <w:lang w:val="bg-BG"/>
        </w:rPr>
        <w:t>и приложимото законодателство (национално и европейско), вкл. при спазване на принципа за „</w:t>
      </w:r>
      <w:proofErr w:type="spellStart"/>
      <w:r w:rsidR="004F7D78">
        <w:rPr>
          <w:szCs w:val="24"/>
          <w:lang w:val="bg-BG"/>
        </w:rPr>
        <w:t>ненанасяне</w:t>
      </w:r>
      <w:proofErr w:type="spellEnd"/>
      <w:r w:rsidR="004F7D78">
        <w:rPr>
          <w:szCs w:val="24"/>
          <w:lang w:val="bg-BG"/>
        </w:rPr>
        <w:t xml:space="preserve"> на значителни вреди“</w:t>
      </w:r>
      <w:r w:rsidRPr="00940C20">
        <w:rPr>
          <w:szCs w:val="24"/>
          <w:lang w:val="bg-BG"/>
        </w:rPr>
        <w:t xml:space="preserve">. </w:t>
      </w:r>
    </w:p>
    <w:p w14:paraId="3662D743" w14:textId="23AF0D9F"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1.3.</w:t>
      </w:r>
      <w:r w:rsidRPr="00940C20">
        <w:rPr>
          <w:szCs w:val="24"/>
          <w:lang w:val="bg-BG"/>
        </w:rPr>
        <w:tab/>
        <w:t xml:space="preserve">За тази цел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 xml:space="preserve">трябва да мобилизира всички </w:t>
      </w:r>
      <w:r w:rsidR="00937AA9" w:rsidRPr="00940C20">
        <w:rPr>
          <w:szCs w:val="24"/>
          <w:lang w:val="bg-BG"/>
        </w:rPr>
        <w:t xml:space="preserve">необходими </w:t>
      </w:r>
      <w:r w:rsidRPr="00940C20">
        <w:rPr>
          <w:szCs w:val="24"/>
          <w:lang w:val="bg-BG"/>
        </w:rPr>
        <w:t xml:space="preserve">ресурси за пълното и точно изпълнение на </w:t>
      </w:r>
      <w:r w:rsidR="00835726" w:rsidRPr="00940C20">
        <w:rPr>
          <w:szCs w:val="24"/>
          <w:lang w:val="bg-BG"/>
        </w:rPr>
        <w:t>Инвестицията</w:t>
      </w:r>
      <w:r w:rsidRPr="00940C20">
        <w:rPr>
          <w:szCs w:val="24"/>
          <w:lang w:val="bg-BG"/>
        </w:rPr>
        <w:t xml:space="preserve"> и предвидени в описанието на </w:t>
      </w:r>
      <w:r w:rsidR="00835726" w:rsidRPr="00940C20">
        <w:rPr>
          <w:szCs w:val="24"/>
          <w:lang w:val="bg-BG"/>
        </w:rPr>
        <w:t>Инвестицията</w:t>
      </w:r>
      <w:r w:rsidRPr="00940C20">
        <w:rPr>
          <w:szCs w:val="24"/>
          <w:lang w:val="bg-BG"/>
        </w:rPr>
        <w:t xml:space="preserve"> дейности.</w:t>
      </w:r>
    </w:p>
    <w:p w14:paraId="08E907CD" w14:textId="2DCAA0E4" w:rsidR="00862198" w:rsidRPr="00940C20" w:rsidRDefault="00862198" w:rsidP="00223D63">
      <w:pPr>
        <w:pStyle w:val="Text2"/>
        <w:spacing w:after="120"/>
        <w:ind w:left="709" w:hanging="709"/>
        <w:rPr>
          <w:szCs w:val="24"/>
          <w:lang w:val="bg-BG"/>
        </w:rPr>
      </w:pPr>
      <w:r w:rsidRPr="00940C20">
        <w:rPr>
          <w:szCs w:val="24"/>
          <w:lang w:val="bg-BG"/>
        </w:rPr>
        <w:t>1.4.</w:t>
      </w:r>
      <w:r w:rsidRPr="00940C20">
        <w:rPr>
          <w:szCs w:val="24"/>
          <w:lang w:val="bg-BG"/>
        </w:rPr>
        <w:tab/>
      </w:r>
      <w:r w:rsidR="00EA25C3" w:rsidRPr="00940C20">
        <w:rPr>
          <w:szCs w:val="24"/>
          <w:lang w:val="bg-BG"/>
        </w:rPr>
        <w:t xml:space="preserve">Изпълнението на инвестицията по </w:t>
      </w:r>
      <w:r w:rsidR="00FC3C7F">
        <w:rPr>
          <w:szCs w:val="24"/>
          <w:lang w:val="bg-BG"/>
        </w:rPr>
        <w:t>Н</w:t>
      </w:r>
      <w:r w:rsidR="00EA25C3" w:rsidRPr="00940C20">
        <w:rPr>
          <w:szCs w:val="24"/>
          <w:lang w:val="bg-BG"/>
        </w:rPr>
        <w:t xml:space="preserve">ПВУ се осъществява от КП самостоятелно или в партньорство с други участници, идентифицирани в </w:t>
      </w:r>
      <w:r w:rsidR="00B90546" w:rsidRPr="00B90546">
        <w:rPr>
          <w:szCs w:val="24"/>
          <w:lang w:val="bg-BG"/>
        </w:rPr>
        <w:t>предложението за изпълнение на Инвестицият</w:t>
      </w:r>
      <w:r w:rsidR="006843B4">
        <w:rPr>
          <w:szCs w:val="24"/>
          <w:lang w:val="bg-BG"/>
        </w:rPr>
        <w:t>а</w:t>
      </w:r>
      <w:r w:rsidR="00EA25C3" w:rsidRPr="00940C20">
        <w:rPr>
          <w:szCs w:val="24"/>
          <w:lang w:val="bg-BG"/>
        </w:rPr>
        <w:t xml:space="preserve"> към одобрения ПВУ, в съответствие с договора</w:t>
      </w:r>
      <w:r w:rsidR="00651641" w:rsidRPr="00940C20">
        <w:rPr>
          <w:szCs w:val="24"/>
          <w:lang w:val="bg-BG"/>
        </w:rPr>
        <w:t>.</w:t>
      </w:r>
      <w:r w:rsidR="0037657E" w:rsidRPr="00940C20">
        <w:rPr>
          <w:szCs w:val="24"/>
          <w:lang w:val="bg-BG"/>
        </w:rPr>
        <w:t xml:space="preserve"> В случай че изпълнението на инвестицията се осъществява от КП в партньорство, С</w:t>
      </w:r>
      <w:r w:rsidR="00E67601">
        <w:rPr>
          <w:szCs w:val="24"/>
          <w:lang w:val="bg-BG"/>
        </w:rPr>
        <w:t xml:space="preserve">труктурата за наблюдение и докладване </w:t>
      </w:r>
      <w:r w:rsidR="00E67601" w:rsidRPr="001843A3">
        <w:rPr>
          <w:szCs w:val="24"/>
          <w:lang w:val="bg-BG"/>
        </w:rPr>
        <w:t>(</w:t>
      </w:r>
      <w:r w:rsidR="00E67601">
        <w:rPr>
          <w:szCs w:val="24"/>
          <w:lang w:val="bg-BG"/>
        </w:rPr>
        <w:t>С</w:t>
      </w:r>
      <w:r w:rsidR="0037657E" w:rsidRPr="00940C20">
        <w:rPr>
          <w:szCs w:val="24"/>
          <w:lang w:val="bg-BG"/>
        </w:rPr>
        <w:t>НД</w:t>
      </w:r>
      <w:r w:rsidR="00E67601" w:rsidRPr="001843A3">
        <w:rPr>
          <w:szCs w:val="24"/>
          <w:lang w:val="bg-BG"/>
        </w:rPr>
        <w:t>)</w:t>
      </w:r>
      <w:r w:rsidR="0037657E" w:rsidRPr="00940C20">
        <w:rPr>
          <w:szCs w:val="24"/>
          <w:lang w:val="bg-BG"/>
        </w:rPr>
        <w:t xml:space="preserve"> подписва споразумение с КП, </w:t>
      </w:r>
      <w:r w:rsidR="00B84580">
        <w:rPr>
          <w:szCs w:val="24"/>
          <w:lang w:val="bg-BG"/>
        </w:rPr>
        <w:t>който е</w:t>
      </w:r>
      <w:r w:rsidR="0037657E" w:rsidRPr="00940C20">
        <w:rPr>
          <w:szCs w:val="24"/>
          <w:lang w:val="bg-BG"/>
        </w:rPr>
        <w:t xml:space="preserve"> отговорен за цялостното изпълнение на инвестицията. В партньорското споразумение между КП </w:t>
      </w:r>
      <w:r w:rsidR="007A22EA">
        <w:rPr>
          <w:szCs w:val="24"/>
          <w:lang w:val="bg-BG"/>
        </w:rPr>
        <w:t xml:space="preserve">и неговите партньори </w:t>
      </w:r>
      <w:r w:rsidR="0037657E" w:rsidRPr="00940C20">
        <w:rPr>
          <w:szCs w:val="24"/>
          <w:lang w:val="bg-BG"/>
        </w:rPr>
        <w:t>се определят конкретните отговорности на всеки партньор</w:t>
      </w:r>
      <w:r w:rsidR="00BF66AF">
        <w:rPr>
          <w:szCs w:val="24"/>
          <w:lang w:val="bg-BG"/>
        </w:rPr>
        <w:t>.</w:t>
      </w:r>
    </w:p>
    <w:p w14:paraId="2D9C4974" w14:textId="518B07F8" w:rsidR="00D15D32" w:rsidRPr="00940C20" w:rsidRDefault="00D15D32" w:rsidP="00223D63">
      <w:pPr>
        <w:pStyle w:val="Text2"/>
        <w:spacing w:after="120"/>
        <w:ind w:left="709" w:hanging="709"/>
        <w:rPr>
          <w:szCs w:val="24"/>
          <w:lang w:val="bg-BG"/>
        </w:rPr>
      </w:pPr>
      <w:r w:rsidRPr="00940C20">
        <w:rPr>
          <w:szCs w:val="24"/>
          <w:lang w:val="bg-BG"/>
        </w:rPr>
        <w:t>1.5.</w:t>
      </w:r>
      <w:bookmarkStart w:id="4" w:name="_Toc252453128"/>
      <w:r w:rsidR="00251CD6" w:rsidRPr="00940C20">
        <w:rPr>
          <w:b/>
          <w:szCs w:val="24"/>
          <w:lang w:val="bg-BG"/>
        </w:rPr>
        <w:tab/>
      </w:r>
      <w:r w:rsidRPr="00940C20">
        <w:rPr>
          <w:szCs w:val="24"/>
          <w:lang w:val="bg-BG"/>
        </w:rPr>
        <w:t xml:space="preserve">Партньорите участват в изпълнението на </w:t>
      </w:r>
      <w:r w:rsidR="00835726" w:rsidRPr="00940C20">
        <w:rPr>
          <w:szCs w:val="24"/>
          <w:lang w:val="bg-BG"/>
        </w:rPr>
        <w:t>Инвестицията</w:t>
      </w:r>
      <w:r w:rsidR="000F10E1" w:rsidRPr="00940C20">
        <w:rPr>
          <w:szCs w:val="24"/>
          <w:lang w:val="bg-BG"/>
        </w:rPr>
        <w:t xml:space="preserve"> </w:t>
      </w:r>
      <w:r w:rsidRPr="00940C20">
        <w:rPr>
          <w:szCs w:val="24"/>
          <w:lang w:val="bg-BG"/>
        </w:rPr>
        <w:t xml:space="preserve">и техните разходи са допустими и подлежат на доказване на същото основание, както и разходите, направени от </w:t>
      </w:r>
      <w:r w:rsidR="00FE3345" w:rsidRPr="00940C20">
        <w:rPr>
          <w:szCs w:val="24"/>
          <w:lang w:val="bg-BG"/>
        </w:rPr>
        <w:t>К</w:t>
      </w:r>
      <w:r w:rsidR="007A22EA">
        <w:rPr>
          <w:szCs w:val="24"/>
          <w:lang w:val="bg-BG"/>
        </w:rPr>
        <w:t>П</w:t>
      </w:r>
      <w:r w:rsidRPr="00940C20">
        <w:rPr>
          <w:szCs w:val="24"/>
          <w:lang w:val="bg-BG"/>
        </w:rPr>
        <w:t xml:space="preserve">. Основната част от </w:t>
      </w:r>
      <w:r w:rsidR="00835726" w:rsidRPr="00940C20">
        <w:rPr>
          <w:szCs w:val="24"/>
          <w:lang w:val="bg-BG"/>
        </w:rPr>
        <w:t>Инвестицията</w:t>
      </w:r>
      <w:r w:rsidRPr="00940C20">
        <w:rPr>
          <w:szCs w:val="24"/>
          <w:lang w:val="bg-BG"/>
        </w:rPr>
        <w:t xml:space="preserve"> се осъществява от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и, ако е приложимо, от неговите партньори.</w:t>
      </w:r>
      <w:bookmarkEnd w:id="4"/>
    </w:p>
    <w:p w14:paraId="6EDCEA82" w14:textId="13B5C64F" w:rsidR="000E6C6C" w:rsidRPr="00940C20" w:rsidRDefault="00862198" w:rsidP="00223D63">
      <w:pPr>
        <w:pStyle w:val="ZCom"/>
        <w:spacing w:after="120"/>
        <w:ind w:left="709" w:hanging="709"/>
        <w:rPr>
          <w:rFonts w:ascii="Times New Roman" w:hAnsi="Times New Roman"/>
          <w:szCs w:val="24"/>
          <w:lang w:val="bg-BG" w:eastAsia="en-GB"/>
        </w:rPr>
      </w:pPr>
      <w:r w:rsidRPr="00940C20">
        <w:rPr>
          <w:rFonts w:ascii="Times New Roman" w:hAnsi="Times New Roman"/>
          <w:szCs w:val="24"/>
          <w:lang w:val="bg-BG" w:eastAsia="en-GB"/>
        </w:rPr>
        <w:t>1.</w:t>
      </w:r>
      <w:r w:rsidR="00F66E40" w:rsidRPr="00940C20">
        <w:rPr>
          <w:rFonts w:ascii="Times New Roman" w:hAnsi="Times New Roman"/>
          <w:szCs w:val="24"/>
          <w:lang w:val="bg-BG" w:eastAsia="en-GB"/>
        </w:rPr>
        <w:t>6</w:t>
      </w:r>
      <w:r w:rsidRPr="00940C20">
        <w:rPr>
          <w:rFonts w:ascii="Times New Roman" w:hAnsi="Times New Roman"/>
          <w:szCs w:val="24"/>
          <w:lang w:val="bg-BG" w:eastAsia="en-GB"/>
        </w:rPr>
        <w:t>.</w:t>
      </w:r>
      <w:r w:rsidRPr="00940C20">
        <w:rPr>
          <w:rFonts w:ascii="Times New Roman" w:hAnsi="Times New Roman"/>
          <w:szCs w:val="24"/>
          <w:lang w:val="bg-BG" w:eastAsia="en-GB"/>
        </w:rPr>
        <w:tab/>
      </w:r>
      <w:r w:rsidR="00FE3345" w:rsidRPr="00940C20">
        <w:rPr>
          <w:rFonts w:ascii="Times New Roman" w:hAnsi="Times New Roman"/>
          <w:szCs w:val="24"/>
          <w:lang w:val="bg-BG" w:eastAsia="en-GB"/>
        </w:rPr>
        <w:t>К</w:t>
      </w:r>
      <w:r w:rsidR="00E67601">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0E6C6C" w:rsidRPr="00940C20">
        <w:rPr>
          <w:rFonts w:ascii="Times New Roman" w:hAnsi="Times New Roman"/>
          <w:szCs w:val="24"/>
          <w:lang w:val="bg-BG" w:eastAsia="en-GB"/>
        </w:rPr>
        <w:t>има право да сключва договори с изпълнители</w:t>
      </w:r>
      <w:r w:rsidR="00EA25C3" w:rsidRPr="00940C20">
        <w:rPr>
          <w:rFonts w:ascii="Times New Roman" w:hAnsi="Times New Roman"/>
          <w:szCs w:val="24"/>
          <w:lang w:val="bg-BG" w:eastAsia="en-GB"/>
        </w:rPr>
        <w:t>,</w:t>
      </w:r>
      <w:r w:rsidR="000E6C6C" w:rsidRPr="00940C20">
        <w:rPr>
          <w:rFonts w:ascii="Times New Roman" w:hAnsi="Times New Roman"/>
          <w:szCs w:val="24"/>
          <w:lang w:val="bg-BG" w:eastAsia="en-GB"/>
        </w:rPr>
        <w:t xml:space="preserve"> ако естеството на </w:t>
      </w:r>
      <w:r w:rsidR="00835726" w:rsidRPr="00940C20">
        <w:rPr>
          <w:rFonts w:ascii="Times New Roman" w:hAnsi="Times New Roman"/>
          <w:szCs w:val="24"/>
          <w:lang w:val="bg-BG" w:eastAsia="en-GB"/>
        </w:rPr>
        <w:t>Инвестицията</w:t>
      </w:r>
      <w:r w:rsidR="000E6C6C" w:rsidRPr="00940C20">
        <w:rPr>
          <w:rFonts w:ascii="Times New Roman" w:hAnsi="Times New Roman"/>
          <w:szCs w:val="24"/>
          <w:lang w:val="bg-BG" w:eastAsia="en-GB"/>
        </w:rPr>
        <w:t xml:space="preserve"> изисква това. </w:t>
      </w:r>
      <w:r w:rsidR="00F5754F" w:rsidRPr="00940C20">
        <w:rPr>
          <w:rFonts w:ascii="Times New Roman" w:hAnsi="Times New Roman"/>
          <w:szCs w:val="24"/>
          <w:lang w:val="bg-BG" w:eastAsia="en-GB"/>
        </w:rPr>
        <w:t xml:space="preserve">За тези случаи </w:t>
      </w:r>
      <w:r w:rsidR="00FE3345" w:rsidRPr="00940C20">
        <w:rPr>
          <w:rFonts w:ascii="Times New Roman" w:hAnsi="Times New Roman"/>
          <w:szCs w:val="24"/>
          <w:lang w:val="bg-BG" w:eastAsia="en-GB"/>
        </w:rPr>
        <w:t>К</w:t>
      </w:r>
      <w:r w:rsidR="007A22EA">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се задължава да прилага процедурите</w:t>
      </w:r>
      <w:r w:rsidR="00EA25C3"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 xml:space="preserve">за определяне на изпълнители съгласно Закона за обществените поръчки </w:t>
      </w:r>
      <w:r w:rsidR="00243EA3" w:rsidRPr="00940C20">
        <w:rPr>
          <w:rFonts w:ascii="Times New Roman" w:hAnsi="Times New Roman"/>
          <w:szCs w:val="24"/>
          <w:lang w:val="bg-BG" w:eastAsia="en-GB"/>
        </w:rPr>
        <w:t xml:space="preserve">(ЗОП) </w:t>
      </w:r>
      <w:r w:rsidR="00F5754F" w:rsidRPr="00940C20">
        <w:rPr>
          <w:rFonts w:ascii="Times New Roman" w:hAnsi="Times New Roman"/>
          <w:szCs w:val="24"/>
          <w:lang w:val="bg-BG" w:eastAsia="en-GB"/>
        </w:rPr>
        <w:t>и подзаконови</w:t>
      </w:r>
      <w:r w:rsidR="005B7D9C">
        <w:rPr>
          <w:rFonts w:ascii="Times New Roman" w:hAnsi="Times New Roman"/>
          <w:szCs w:val="24"/>
          <w:lang w:val="bg-BG" w:eastAsia="en-GB"/>
        </w:rPr>
        <w:t>я</w:t>
      </w:r>
      <w:r w:rsidR="00F5754F" w:rsidRPr="00940C20">
        <w:rPr>
          <w:rFonts w:ascii="Times New Roman" w:hAnsi="Times New Roman"/>
          <w:szCs w:val="24"/>
          <w:lang w:val="bg-BG" w:eastAsia="en-GB"/>
        </w:rPr>
        <w:t xml:space="preserve"> норматив</w:t>
      </w:r>
      <w:r w:rsidR="005B7D9C">
        <w:rPr>
          <w:rFonts w:ascii="Times New Roman" w:hAnsi="Times New Roman"/>
          <w:szCs w:val="24"/>
          <w:lang w:val="bg-BG" w:eastAsia="en-GB"/>
        </w:rPr>
        <w:t>ен</w:t>
      </w:r>
      <w:r w:rsidR="00F5754F" w:rsidRPr="00940C20">
        <w:rPr>
          <w:rFonts w:ascii="Times New Roman" w:hAnsi="Times New Roman"/>
          <w:szCs w:val="24"/>
          <w:lang w:val="bg-BG" w:eastAsia="en-GB"/>
        </w:rPr>
        <w:t xml:space="preserve"> акт по прилагането му</w:t>
      </w:r>
      <w:r w:rsidR="005B7D9C">
        <w:rPr>
          <w:rFonts w:ascii="Times New Roman" w:hAnsi="Times New Roman"/>
          <w:szCs w:val="24"/>
          <w:lang w:val="bg-BG" w:eastAsia="en-GB"/>
        </w:rPr>
        <w:t xml:space="preserve"> – ППЗОП.</w:t>
      </w:r>
      <w:r w:rsidR="00F5754F" w:rsidRPr="00940C20">
        <w:rPr>
          <w:rFonts w:ascii="Times New Roman" w:hAnsi="Times New Roman"/>
          <w:szCs w:val="24"/>
          <w:lang w:val="bg-BG" w:eastAsia="en-GB"/>
        </w:rPr>
        <w:t xml:space="preserve"> </w:t>
      </w:r>
    </w:p>
    <w:p w14:paraId="5DAA08D5" w14:textId="4D632A03" w:rsidR="004A1AEE" w:rsidRPr="00940C20" w:rsidRDefault="004A1AEE" w:rsidP="00AC13CA">
      <w:pPr>
        <w:pStyle w:val="Text2"/>
        <w:tabs>
          <w:tab w:val="clear" w:pos="2161"/>
          <w:tab w:val="num" w:pos="142"/>
        </w:tabs>
        <w:spacing w:after="120"/>
        <w:ind w:left="708" w:hanging="709"/>
        <w:rPr>
          <w:szCs w:val="24"/>
          <w:lang w:val="bg-BG"/>
        </w:rPr>
      </w:pPr>
      <w:r w:rsidRPr="00940C20">
        <w:rPr>
          <w:szCs w:val="24"/>
          <w:lang w:val="bg-BG"/>
        </w:rPr>
        <w:tab/>
      </w:r>
      <w:r w:rsidR="00A16C16" w:rsidRPr="00940C20">
        <w:rPr>
          <w:szCs w:val="24"/>
          <w:lang w:val="bg-BG"/>
        </w:rPr>
        <w:tab/>
      </w:r>
      <w:r w:rsidR="00BD63C4" w:rsidRPr="00940C20">
        <w:rPr>
          <w:szCs w:val="24"/>
          <w:lang w:val="bg-BG"/>
        </w:rPr>
        <w:t xml:space="preserve">Всички указания, давани от </w:t>
      </w:r>
      <w:r w:rsidR="000F10E1" w:rsidRPr="00940C20">
        <w:rPr>
          <w:szCs w:val="24"/>
          <w:lang w:val="bg-BG"/>
        </w:rPr>
        <w:t>СНД</w:t>
      </w:r>
      <w:r w:rsidR="00BD63C4" w:rsidRPr="00940C20">
        <w:rPr>
          <w:szCs w:val="24"/>
          <w:lang w:val="bg-BG"/>
        </w:rPr>
        <w:t xml:space="preserve"> във връзка с изпълнението на договори</w:t>
      </w:r>
      <w:r w:rsidR="000F10E1" w:rsidRPr="00940C20">
        <w:rPr>
          <w:szCs w:val="24"/>
          <w:lang w:val="bg-BG"/>
        </w:rPr>
        <w:t>те</w:t>
      </w:r>
      <w:r w:rsidR="00FC3C7F" w:rsidRPr="006843B4">
        <w:rPr>
          <w:lang w:val="bg-BG"/>
        </w:rPr>
        <w:t xml:space="preserve"> </w:t>
      </w:r>
      <w:r w:rsidR="00FC3C7F" w:rsidRPr="00FC3C7F">
        <w:rPr>
          <w:szCs w:val="24"/>
          <w:lang w:val="bg-BG"/>
        </w:rPr>
        <w:t>за финансиране на инвестиции по НПВУ</w:t>
      </w:r>
      <w:r w:rsidR="00EF4BC5" w:rsidRPr="00940C20">
        <w:rPr>
          <w:szCs w:val="24"/>
          <w:lang w:val="bg-BG"/>
        </w:rPr>
        <w:t>,</w:t>
      </w:r>
      <w:r w:rsidR="00BD63C4" w:rsidRPr="00940C20">
        <w:rPr>
          <w:szCs w:val="24"/>
          <w:lang w:val="bg-BG"/>
        </w:rPr>
        <w:t xml:space="preserve"> са задължителни за </w:t>
      </w:r>
      <w:r w:rsidR="00E72990" w:rsidRPr="00940C20">
        <w:rPr>
          <w:szCs w:val="24"/>
          <w:lang w:val="bg-BG"/>
        </w:rPr>
        <w:t>К</w:t>
      </w:r>
      <w:r w:rsidR="00E67601">
        <w:rPr>
          <w:szCs w:val="24"/>
          <w:lang w:val="bg-BG"/>
        </w:rPr>
        <w:t>П</w:t>
      </w:r>
      <w:r w:rsidR="00BD63C4" w:rsidRPr="00940C20">
        <w:rPr>
          <w:szCs w:val="24"/>
          <w:lang w:val="bg-BG"/>
        </w:rPr>
        <w:t>.</w:t>
      </w:r>
      <w:r w:rsidR="004F7D78">
        <w:rPr>
          <w:szCs w:val="24"/>
          <w:lang w:val="bg-BG"/>
        </w:rPr>
        <w:t xml:space="preserve"> </w:t>
      </w:r>
    </w:p>
    <w:p w14:paraId="5F21B3F6" w14:textId="704F8D47" w:rsidR="00862198" w:rsidRPr="00940C20" w:rsidRDefault="00862198" w:rsidP="00223D63">
      <w:pPr>
        <w:pStyle w:val="ZCom"/>
        <w:widowControl/>
        <w:spacing w:after="120"/>
        <w:ind w:left="709" w:right="0" w:hanging="709"/>
        <w:rPr>
          <w:rFonts w:ascii="Times New Roman" w:hAnsi="Times New Roman"/>
          <w:szCs w:val="24"/>
          <w:lang w:val="bg-BG"/>
        </w:rPr>
      </w:pPr>
      <w:r w:rsidRPr="00940C20">
        <w:rPr>
          <w:rFonts w:ascii="Times New Roman" w:hAnsi="Times New Roman"/>
          <w:szCs w:val="24"/>
          <w:lang w:val="bg-BG"/>
        </w:rPr>
        <w:lastRenderedPageBreak/>
        <w:t>1.</w:t>
      </w:r>
      <w:r w:rsidR="00F66E40" w:rsidRPr="00940C20">
        <w:rPr>
          <w:rFonts w:ascii="Times New Roman" w:hAnsi="Times New Roman"/>
          <w:szCs w:val="24"/>
          <w:lang w:val="bg-BG"/>
        </w:rPr>
        <w:t>7</w:t>
      </w:r>
      <w:r w:rsidRPr="00940C20">
        <w:rPr>
          <w:rFonts w:ascii="Times New Roman" w:hAnsi="Times New Roman"/>
          <w:szCs w:val="24"/>
          <w:lang w:val="bg-BG"/>
        </w:rPr>
        <w:t>.</w:t>
      </w:r>
      <w:r w:rsidRPr="00940C20">
        <w:rPr>
          <w:rFonts w:ascii="Times New Roman" w:hAnsi="Times New Roman"/>
          <w:szCs w:val="24"/>
          <w:lang w:val="bg-BG"/>
        </w:rPr>
        <w:tab/>
      </w:r>
      <w:r w:rsidR="000F10E1" w:rsidRPr="00940C20">
        <w:rPr>
          <w:rFonts w:ascii="Times New Roman" w:hAnsi="Times New Roman"/>
          <w:szCs w:val="24"/>
          <w:lang w:val="bg-BG"/>
        </w:rPr>
        <w:t xml:space="preserve">СНД </w:t>
      </w:r>
      <w:r w:rsidR="00F54C4E" w:rsidRPr="00940C20">
        <w:rPr>
          <w:rFonts w:ascii="Times New Roman" w:hAnsi="Times New Roman"/>
          <w:szCs w:val="24"/>
          <w:lang w:val="bg-BG"/>
        </w:rPr>
        <w:t xml:space="preserve">не </w:t>
      </w:r>
      <w:r w:rsidR="004A1AEE" w:rsidRPr="00940C20">
        <w:rPr>
          <w:rFonts w:ascii="Times New Roman" w:hAnsi="Times New Roman"/>
          <w:szCs w:val="24"/>
          <w:lang w:val="bg-BG"/>
        </w:rPr>
        <w:t>се намира в договорни отношения</w:t>
      </w:r>
      <w:r w:rsidR="008A6C2C" w:rsidRPr="00940C20">
        <w:rPr>
          <w:rFonts w:ascii="Times New Roman" w:hAnsi="Times New Roman"/>
          <w:szCs w:val="24"/>
          <w:lang w:val="bg-BG"/>
        </w:rPr>
        <w:t xml:space="preserve"> </w:t>
      </w:r>
      <w:r w:rsidR="004A1AEE" w:rsidRPr="00940C20">
        <w:rPr>
          <w:rFonts w:ascii="Times New Roman" w:hAnsi="Times New Roman"/>
          <w:szCs w:val="24"/>
          <w:lang w:val="bg-BG"/>
        </w:rPr>
        <w:t>с</w:t>
      </w:r>
      <w:r w:rsidR="00F54C4E" w:rsidRPr="00940C20">
        <w:rPr>
          <w:rFonts w:ascii="Times New Roman" w:hAnsi="Times New Roman"/>
          <w:szCs w:val="24"/>
          <w:lang w:val="bg-BG"/>
        </w:rPr>
        <w:t xml:space="preserve"> партньорите или изпълнителите на </w:t>
      </w:r>
      <w:r w:rsidR="0050098D" w:rsidRPr="00940C20">
        <w:rPr>
          <w:rFonts w:ascii="Times New Roman" w:hAnsi="Times New Roman"/>
          <w:szCs w:val="24"/>
          <w:lang w:val="bg-BG"/>
        </w:rPr>
        <w:t>К</w:t>
      </w:r>
      <w:r w:rsidR="007A22EA">
        <w:rPr>
          <w:rFonts w:ascii="Times New Roman" w:hAnsi="Times New Roman"/>
          <w:szCs w:val="24"/>
          <w:lang w:val="bg-BG"/>
        </w:rPr>
        <w:t>П</w:t>
      </w:r>
      <w:r w:rsidR="0050098D" w:rsidRPr="00940C20">
        <w:rPr>
          <w:rFonts w:ascii="Times New Roman" w:hAnsi="Times New Roman"/>
          <w:szCs w:val="24"/>
          <w:lang w:val="bg-BG"/>
        </w:rPr>
        <w:t xml:space="preserve"> </w:t>
      </w:r>
      <w:r w:rsidR="004A1AEE" w:rsidRPr="00940C20">
        <w:rPr>
          <w:rFonts w:ascii="Times New Roman" w:hAnsi="Times New Roman"/>
          <w:szCs w:val="24"/>
          <w:lang w:val="bg-BG"/>
        </w:rPr>
        <w:t xml:space="preserve">във връзка с изпълнението на </w:t>
      </w:r>
      <w:r w:rsidR="00835726" w:rsidRPr="00940C20">
        <w:rPr>
          <w:rFonts w:ascii="Times New Roman" w:hAnsi="Times New Roman"/>
          <w:szCs w:val="24"/>
          <w:lang w:val="bg-BG"/>
        </w:rPr>
        <w:t>Инвестицията</w:t>
      </w:r>
      <w:r w:rsidR="00F54C4E" w:rsidRPr="00940C20">
        <w:rPr>
          <w:rFonts w:ascii="Times New Roman" w:hAnsi="Times New Roman"/>
          <w:szCs w:val="24"/>
          <w:lang w:val="bg-BG"/>
        </w:rPr>
        <w:t xml:space="preserve">. </w:t>
      </w:r>
      <w:r w:rsidR="00E36A0E" w:rsidRPr="00940C20">
        <w:rPr>
          <w:rFonts w:ascii="Times New Roman" w:hAnsi="Times New Roman"/>
          <w:szCs w:val="24"/>
          <w:lang w:val="bg-BG"/>
        </w:rPr>
        <w:t>О</w:t>
      </w:r>
      <w:r w:rsidR="00F54C4E" w:rsidRPr="00940C20">
        <w:rPr>
          <w:rFonts w:ascii="Times New Roman" w:hAnsi="Times New Roman"/>
          <w:szCs w:val="24"/>
          <w:lang w:val="bg-BG"/>
        </w:rPr>
        <w:t xml:space="preserve">тговорен пред </w:t>
      </w:r>
      <w:r w:rsidR="000F10E1" w:rsidRPr="00940C20">
        <w:rPr>
          <w:rFonts w:ascii="Times New Roman" w:hAnsi="Times New Roman"/>
          <w:szCs w:val="24"/>
          <w:lang w:val="bg-BG"/>
        </w:rPr>
        <w:t>СНД</w:t>
      </w:r>
      <w:r w:rsidR="000F10E1" w:rsidRPr="00940C20" w:rsidDel="002076CD">
        <w:rPr>
          <w:rFonts w:ascii="Times New Roman" w:hAnsi="Times New Roman"/>
          <w:szCs w:val="24"/>
          <w:lang w:val="bg-BG"/>
        </w:rPr>
        <w:t xml:space="preserve"> </w:t>
      </w:r>
      <w:r w:rsidR="00F54C4E" w:rsidRPr="00940C20">
        <w:rPr>
          <w:rFonts w:ascii="Times New Roman" w:hAnsi="Times New Roman"/>
          <w:szCs w:val="24"/>
          <w:lang w:val="bg-BG"/>
        </w:rPr>
        <w:t xml:space="preserve">за изпълнението на </w:t>
      </w:r>
      <w:r w:rsidR="00835726" w:rsidRPr="00940C20">
        <w:rPr>
          <w:rFonts w:ascii="Times New Roman" w:hAnsi="Times New Roman"/>
          <w:szCs w:val="24"/>
          <w:lang w:val="bg-BG"/>
        </w:rPr>
        <w:t>Инвестицията</w:t>
      </w:r>
      <w:r w:rsidR="000F10E1" w:rsidRPr="00940C20">
        <w:rPr>
          <w:rFonts w:ascii="Times New Roman" w:hAnsi="Times New Roman"/>
          <w:szCs w:val="24"/>
          <w:lang w:val="bg-BG"/>
        </w:rPr>
        <w:t xml:space="preserve"> </w:t>
      </w:r>
      <w:r w:rsidR="00E36A0E" w:rsidRPr="00940C20">
        <w:rPr>
          <w:rFonts w:ascii="Times New Roman" w:hAnsi="Times New Roman"/>
          <w:szCs w:val="24"/>
          <w:lang w:val="bg-BG"/>
        </w:rPr>
        <w:t xml:space="preserve">е единствено </w:t>
      </w:r>
      <w:r w:rsidR="00FE3345" w:rsidRPr="00940C20">
        <w:rPr>
          <w:rFonts w:ascii="Times New Roman" w:hAnsi="Times New Roman"/>
          <w:szCs w:val="24"/>
          <w:lang w:val="bg-BG"/>
        </w:rPr>
        <w:t>К</w:t>
      </w:r>
      <w:r w:rsidR="007A22EA">
        <w:rPr>
          <w:rFonts w:ascii="Times New Roman" w:hAnsi="Times New Roman"/>
          <w:szCs w:val="24"/>
          <w:lang w:val="bg-BG"/>
        </w:rPr>
        <w:t>П</w:t>
      </w:r>
      <w:r w:rsidR="00F54C4E" w:rsidRPr="00940C20">
        <w:rPr>
          <w:rFonts w:ascii="Times New Roman" w:hAnsi="Times New Roman"/>
          <w:szCs w:val="24"/>
          <w:lang w:val="bg-BG"/>
        </w:rPr>
        <w:t>.</w:t>
      </w:r>
    </w:p>
    <w:p w14:paraId="62293FAF" w14:textId="10566226" w:rsidR="00330590" w:rsidRPr="00940C20" w:rsidRDefault="00330590"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1.8.</w:t>
      </w:r>
      <w:r w:rsidRPr="00940C20">
        <w:rPr>
          <w:rFonts w:ascii="Times New Roman" w:hAnsi="Times New Roman"/>
          <w:sz w:val="24"/>
          <w:szCs w:val="24"/>
          <w:lang w:val="bg-BG"/>
        </w:rPr>
        <w:tab/>
      </w:r>
      <w:r w:rsidR="00E40F1E" w:rsidRPr="006843B4">
        <w:rPr>
          <w:rFonts w:ascii="Times New Roman" w:hAnsi="Times New Roman"/>
          <w:sz w:val="24"/>
          <w:szCs w:val="24"/>
          <w:lang w:val="bg-BG"/>
        </w:rPr>
        <w:t>К</w:t>
      </w:r>
      <w:r w:rsidR="00E67601" w:rsidRPr="006843B4">
        <w:rPr>
          <w:rFonts w:ascii="Times New Roman" w:hAnsi="Times New Roman"/>
          <w:sz w:val="24"/>
          <w:szCs w:val="24"/>
          <w:lang w:val="bg-BG"/>
        </w:rPr>
        <w:t>П</w:t>
      </w:r>
      <w:r w:rsidR="00E40F1E" w:rsidRPr="006843B4">
        <w:rPr>
          <w:rFonts w:ascii="Times New Roman" w:hAnsi="Times New Roman"/>
          <w:sz w:val="24"/>
          <w:szCs w:val="24"/>
          <w:lang w:val="bg-BG"/>
        </w:rPr>
        <w:t xml:space="preserve"> </w:t>
      </w:r>
      <w:r w:rsidRPr="006843B4">
        <w:rPr>
          <w:rFonts w:ascii="Times New Roman" w:hAnsi="Times New Roman"/>
          <w:sz w:val="24"/>
          <w:szCs w:val="24"/>
          <w:lang w:val="bg-BG"/>
        </w:rPr>
        <w:t xml:space="preserve"> гарантира, че условията, приложими към него по силата на членове  </w:t>
      </w:r>
      <w:r w:rsidRPr="00B4466A">
        <w:rPr>
          <w:rFonts w:ascii="Times New Roman" w:hAnsi="Times New Roman"/>
          <w:sz w:val="24"/>
          <w:szCs w:val="24"/>
          <w:lang w:val="bg-BG"/>
        </w:rPr>
        <w:t xml:space="preserve">1.1, 1.2, 1.6, </w:t>
      </w:r>
      <w:r w:rsidR="00600576" w:rsidRPr="00B4466A">
        <w:rPr>
          <w:rFonts w:ascii="Times New Roman" w:hAnsi="Times New Roman"/>
          <w:sz w:val="24"/>
          <w:szCs w:val="24"/>
          <w:lang w:val="bg-BG"/>
        </w:rPr>
        <w:t>1.9, 1.10, 1.11</w:t>
      </w:r>
      <w:r w:rsidR="00600576" w:rsidRPr="00B4466A">
        <w:rPr>
          <w:rFonts w:ascii="Times New Roman" w:hAnsi="Times New Roman"/>
          <w:sz w:val="24"/>
          <w:szCs w:val="24"/>
          <w:lang w:val="en-US"/>
        </w:rPr>
        <w:t>a</w:t>
      </w:r>
      <w:r w:rsidR="00600576" w:rsidRPr="00B4466A">
        <w:rPr>
          <w:rFonts w:ascii="Times New Roman" w:hAnsi="Times New Roman"/>
          <w:sz w:val="24"/>
          <w:szCs w:val="24"/>
          <w:lang w:val="bg-BG"/>
        </w:rPr>
        <w:t xml:space="preserve">, в, е, к, </w:t>
      </w:r>
      <w:r w:rsidRPr="00B4466A">
        <w:rPr>
          <w:rFonts w:ascii="Times New Roman" w:hAnsi="Times New Roman"/>
          <w:sz w:val="24"/>
          <w:szCs w:val="24"/>
          <w:lang w:val="bg-BG"/>
        </w:rPr>
        <w:t xml:space="preserve">3, 4, 5, 6, 7, 9, 11, 12, </w:t>
      </w:r>
      <w:r w:rsidR="00600576" w:rsidRPr="00B4466A">
        <w:rPr>
          <w:rFonts w:ascii="Times New Roman" w:hAnsi="Times New Roman"/>
          <w:sz w:val="24"/>
          <w:szCs w:val="24"/>
          <w:lang w:val="bg-BG"/>
        </w:rPr>
        <w:t xml:space="preserve">13, </w:t>
      </w:r>
      <w:r w:rsidRPr="00B4466A">
        <w:rPr>
          <w:rFonts w:ascii="Times New Roman" w:hAnsi="Times New Roman"/>
          <w:sz w:val="24"/>
          <w:szCs w:val="24"/>
          <w:lang w:val="bg-BG"/>
        </w:rPr>
        <w:t>14</w:t>
      </w:r>
      <w:r w:rsidR="00FE155D" w:rsidRPr="00B4466A">
        <w:rPr>
          <w:rFonts w:ascii="Times New Roman" w:hAnsi="Times New Roman"/>
          <w:sz w:val="24"/>
          <w:szCs w:val="24"/>
          <w:lang w:val="bg-BG"/>
        </w:rPr>
        <w:t>,</w:t>
      </w:r>
      <w:r w:rsidRPr="00B4466A">
        <w:rPr>
          <w:rFonts w:ascii="Times New Roman" w:hAnsi="Times New Roman"/>
          <w:sz w:val="24"/>
          <w:szCs w:val="24"/>
          <w:lang w:val="bg-BG"/>
        </w:rPr>
        <w:t xml:space="preserve"> 15</w:t>
      </w:r>
      <w:r w:rsidR="00FE155D" w:rsidRPr="00B4466A">
        <w:rPr>
          <w:rFonts w:ascii="Times New Roman" w:hAnsi="Times New Roman"/>
          <w:sz w:val="24"/>
          <w:szCs w:val="24"/>
          <w:lang w:val="bg-BG"/>
        </w:rPr>
        <w:t xml:space="preserve"> и 16</w:t>
      </w:r>
      <w:r w:rsidRPr="00B4466A">
        <w:rPr>
          <w:rFonts w:ascii="Times New Roman" w:hAnsi="Times New Roman"/>
          <w:sz w:val="24"/>
          <w:szCs w:val="24"/>
          <w:lang w:val="bg-BG"/>
        </w:rPr>
        <w:t xml:space="preserve"> от настоящите Общи условия, се отнасят и до неговите партньори, а условията по членове 3, 4, 5, 6, 11.</w:t>
      </w:r>
      <w:r w:rsidR="00837B89" w:rsidRPr="00B4466A">
        <w:rPr>
          <w:rFonts w:ascii="Times New Roman" w:hAnsi="Times New Roman"/>
          <w:sz w:val="24"/>
          <w:szCs w:val="24"/>
          <w:lang w:val="bg-BG"/>
        </w:rPr>
        <w:t>7</w:t>
      </w:r>
      <w:r w:rsidR="008F1A6E" w:rsidRPr="00B4466A">
        <w:rPr>
          <w:rFonts w:ascii="Times New Roman" w:hAnsi="Times New Roman"/>
          <w:sz w:val="24"/>
          <w:szCs w:val="24"/>
          <w:lang w:val="bg-BG"/>
        </w:rPr>
        <w:t xml:space="preserve"> </w:t>
      </w:r>
      <w:r w:rsidRPr="00B4466A">
        <w:rPr>
          <w:rFonts w:ascii="Times New Roman" w:hAnsi="Times New Roman"/>
          <w:sz w:val="24"/>
          <w:szCs w:val="24"/>
          <w:lang w:val="bg-BG"/>
        </w:rPr>
        <w:t>и чл. 14</w:t>
      </w:r>
      <w:r w:rsidRPr="006843B4">
        <w:rPr>
          <w:rFonts w:ascii="Times New Roman" w:hAnsi="Times New Roman"/>
          <w:sz w:val="24"/>
          <w:szCs w:val="24"/>
          <w:lang w:val="bg-BG"/>
        </w:rPr>
        <w:t xml:space="preserve">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AD64297" w14:textId="66B73EE2" w:rsidR="00EA25C3" w:rsidRPr="00940C20" w:rsidRDefault="00330590"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1.9.</w:t>
      </w:r>
      <w:r w:rsidRPr="00940C20">
        <w:rPr>
          <w:rFonts w:ascii="Times New Roman" w:hAnsi="Times New Roman"/>
          <w:sz w:val="24"/>
          <w:szCs w:val="24"/>
          <w:lang w:val="bg-BG"/>
        </w:rPr>
        <w:tab/>
      </w:r>
      <w:r w:rsidR="00A505FA" w:rsidRPr="00940C20">
        <w:rPr>
          <w:rFonts w:ascii="Times New Roman" w:hAnsi="Times New Roman"/>
          <w:sz w:val="24"/>
          <w:szCs w:val="24"/>
          <w:lang w:val="bg-BG"/>
        </w:rPr>
        <w:t>К</w:t>
      </w:r>
      <w:r w:rsidR="00E67601">
        <w:rPr>
          <w:rFonts w:ascii="Times New Roman" w:hAnsi="Times New Roman"/>
          <w:sz w:val="24"/>
          <w:szCs w:val="24"/>
          <w:lang w:val="bg-BG"/>
        </w:rPr>
        <w:t>П</w:t>
      </w:r>
      <w:r w:rsidR="00A505FA" w:rsidRPr="00940C20">
        <w:rPr>
          <w:rFonts w:ascii="Times New Roman" w:hAnsi="Times New Roman"/>
          <w:sz w:val="24"/>
          <w:szCs w:val="24"/>
          <w:lang w:val="bg-BG"/>
        </w:rPr>
        <w:t xml:space="preserve"> </w:t>
      </w:r>
      <w:r w:rsidRPr="00940C20">
        <w:rPr>
          <w:rFonts w:ascii="Times New Roman" w:hAnsi="Times New Roman"/>
          <w:sz w:val="24"/>
          <w:szCs w:val="24"/>
          <w:lang w:val="bg-BG"/>
        </w:rPr>
        <w:t>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w:t>
      </w:r>
      <w:r w:rsidR="000F10E1" w:rsidRPr="00940C20">
        <w:rPr>
          <w:rFonts w:ascii="Times New Roman" w:hAnsi="Times New Roman"/>
          <w:sz w:val="24"/>
          <w:szCs w:val="24"/>
          <w:lang w:val="bg-BG"/>
        </w:rPr>
        <w:t>а</w:t>
      </w:r>
      <w:r w:rsidRPr="00940C20">
        <w:rPr>
          <w:rFonts w:ascii="Times New Roman" w:hAnsi="Times New Roman"/>
          <w:sz w:val="24"/>
          <w:szCs w:val="24"/>
          <w:lang w:val="bg-BG"/>
        </w:rPr>
        <w:t xml:space="preserve"> за </w:t>
      </w:r>
      <w:r w:rsidR="004F7D78">
        <w:rPr>
          <w:rFonts w:ascii="Times New Roman" w:hAnsi="Times New Roman"/>
          <w:sz w:val="24"/>
          <w:szCs w:val="24"/>
          <w:lang w:val="bg-BG"/>
        </w:rPr>
        <w:t>финансиране</w:t>
      </w:r>
      <w:r w:rsidR="000F10E1" w:rsidRPr="00940C20">
        <w:rPr>
          <w:rFonts w:ascii="Times New Roman" w:hAnsi="Times New Roman"/>
          <w:sz w:val="24"/>
          <w:szCs w:val="24"/>
          <w:lang w:val="bg-BG"/>
        </w:rPr>
        <w:t xml:space="preserve"> на </w:t>
      </w:r>
      <w:r w:rsidR="00B764CC" w:rsidRPr="00B764CC">
        <w:rPr>
          <w:rFonts w:ascii="Times New Roman" w:hAnsi="Times New Roman"/>
          <w:sz w:val="24"/>
          <w:szCs w:val="24"/>
          <w:lang w:val="bg-BG"/>
        </w:rPr>
        <w:t>инвестиция по НПВУ</w:t>
      </w:r>
      <w:r w:rsidR="000F10E1" w:rsidRPr="00940C20">
        <w:rPr>
          <w:rFonts w:ascii="Times New Roman" w:hAnsi="Times New Roman"/>
          <w:sz w:val="24"/>
          <w:szCs w:val="24"/>
          <w:lang w:val="bg-BG"/>
        </w:rPr>
        <w:t xml:space="preserve"> </w:t>
      </w:r>
      <w:r w:rsidRPr="00940C20">
        <w:rPr>
          <w:rFonts w:ascii="Times New Roman" w:hAnsi="Times New Roman"/>
          <w:sz w:val="24"/>
          <w:szCs w:val="24"/>
          <w:lang w:val="bg-BG"/>
        </w:rPr>
        <w:t xml:space="preserve">за период от пет години от окончателното плащане. При неизпълнение на това задължение </w:t>
      </w:r>
      <w:r w:rsidR="00A505FA" w:rsidRPr="00940C20">
        <w:rPr>
          <w:rFonts w:ascii="Times New Roman" w:hAnsi="Times New Roman"/>
          <w:sz w:val="24"/>
          <w:szCs w:val="24"/>
          <w:lang w:val="bg-BG"/>
        </w:rPr>
        <w:t>средствата от МВУ</w:t>
      </w:r>
      <w:r w:rsidRPr="00940C20">
        <w:rPr>
          <w:rFonts w:ascii="Times New Roman" w:hAnsi="Times New Roman"/>
          <w:sz w:val="24"/>
          <w:szCs w:val="24"/>
          <w:lang w:val="bg-BG"/>
        </w:rPr>
        <w:t xml:space="preserve"> за съответния актив се възстановява</w:t>
      </w:r>
      <w:r w:rsidR="00A505FA" w:rsidRPr="00940C20">
        <w:rPr>
          <w:rFonts w:ascii="Times New Roman" w:hAnsi="Times New Roman"/>
          <w:sz w:val="24"/>
          <w:szCs w:val="24"/>
          <w:lang w:val="bg-BG"/>
        </w:rPr>
        <w:t>т</w:t>
      </w:r>
      <w:r w:rsidRPr="00940C20">
        <w:rPr>
          <w:rFonts w:ascii="Times New Roman" w:hAnsi="Times New Roman"/>
          <w:sz w:val="24"/>
          <w:szCs w:val="24"/>
          <w:lang w:val="bg-BG"/>
        </w:rPr>
        <w:t xml:space="preserve"> от </w:t>
      </w:r>
      <w:r w:rsidR="00A505FA" w:rsidRPr="00940C20">
        <w:rPr>
          <w:rFonts w:ascii="Times New Roman" w:hAnsi="Times New Roman"/>
          <w:sz w:val="24"/>
          <w:szCs w:val="24"/>
          <w:lang w:val="bg-BG"/>
        </w:rPr>
        <w:t>К</w:t>
      </w:r>
      <w:r w:rsidR="007A22EA">
        <w:rPr>
          <w:rFonts w:ascii="Times New Roman" w:hAnsi="Times New Roman"/>
          <w:sz w:val="24"/>
          <w:szCs w:val="24"/>
          <w:lang w:val="bg-BG"/>
        </w:rPr>
        <w:t>П</w:t>
      </w:r>
      <w:r w:rsidRPr="00940C20">
        <w:rPr>
          <w:rFonts w:ascii="Times New Roman" w:hAnsi="Times New Roman"/>
          <w:sz w:val="24"/>
          <w:szCs w:val="24"/>
          <w:lang w:val="bg-BG"/>
        </w:rPr>
        <w:t>.</w:t>
      </w:r>
    </w:p>
    <w:p w14:paraId="5EB08C8F" w14:textId="55A09E8E" w:rsidR="00EA25C3" w:rsidRPr="00940C20" w:rsidRDefault="00EA25C3"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1.10</w:t>
      </w:r>
      <w:r w:rsidR="00064A84" w:rsidRPr="00940C20">
        <w:rPr>
          <w:rFonts w:ascii="Times New Roman" w:hAnsi="Times New Roman"/>
          <w:sz w:val="24"/>
          <w:szCs w:val="24"/>
          <w:lang w:val="bg-BG"/>
        </w:rPr>
        <w:t>.</w:t>
      </w:r>
      <w:r w:rsidRPr="00940C20">
        <w:rPr>
          <w:rFonts w:ascii="Times New Roman" w:hAnsi="Times New Roman"/>
          <w:sz w:val="24"/>
          <w:szCs w:val="24"/>
          <w:lang w:val="bg-BG"/>
        </w:rPr>
        <w:tab/>
        <w:t>Ръководителят на КП - бюджетна организация по смисъла на § 1, т. 5 от ДР на З</w:t>
      </w:r>
      <w:r w:rsidR="00E67601">
        <w:rPr>
          <w:rFonts w:ascii="Times New Roman" w:hAnsi="Times New Roman"/>
          <w:sz w:val="24"/>
          <w:szCs w:val="24"/>
          <w:lang w:val="bg-BG"/>
        </w:rPr>
        <w:t xml:space="preserve">акона за публичните финанси </w:t>
      </w:r>
      <w:r w:rsidR="00E67601" w:rsidRPr="001843A3">
        <w:rPr>
          <w:rFonts w:ascii="Times New Roman" w:hAnsi="Times New Roman"/>
          <w:sz w:val="24"/>
          <w:szCs w:val="24"/>
          <w:lang w:val="bg-BG"/>
        </w:rPr>
        <w:t>(</w:t>
      </w:r>
      <w:r w:rsidR="00E67601">
        <w:rPr>
          <w:rFonts w:ascii="Times New Roman" w:hAnsi="Times New Roman"/>
          <w:sz w:val="24"/>
          <w:szCs w:val="24"/>
          <w:lang w:val="bg-BG"/>
        </w:rPr>
        <w:t>З</w:t>
      </w:r>
      <w:r w:rsidRPr="00940C20">
        <w:rPr>
          <w:rFonts w:ascii="Times New Roman" w:hAnsi="Times New Roman"/>
          <w:sz w:val="24"/>
          <w:szCs w:val="24"/>
          <w:lang w:val="bg-BG"/>
        </w:rPr>
        <w:t>ПФ</w:t>
      </w:r>
      <w:r w:rsidR="00E67601" w:rsidRPr="001843A3">
        <w:rPr>
          <w:rFonts w:ascii="Times New Roman" w:hAnsi="Times New Roman"/>
          <w:sz w:val="24"/>
          <w:szCs w:val="24"/>
          <w:lang w:val="bg-BG"/>
        </w:rPr>
        <w:t>)</w:t>
      </w:r>
      <w:r w:rsidRPr="00940C20">
        <w:rPr>
          <w:rFonts w:ascii="Times New Roman" w:hAnsi="Times New Roman"/>
          <w:sz w:val="24"/>
          <w:szCs w:val="24"/>
          <w:lang w:val="bg-BG"/>
        </w:rPr>
        <w:t>, организира изпълнението на всички възложени отговорности на КП при спазване на Закона за финансовото управление и контрол в публичния сектор (ЗФУКПС), „Указания за осъществяване на предварителен контрол за законосъобразност в организациите от публичния сектор“ и „Указания за последващи оценки на изпълнението в организациите от публичния сектор“, утвърдени от министъра на финансите, включително управление на рисковете за постигане на горните цели чрез адекватно разделение на отговорностите по изпълнение на инвестиция и подходящи превантивни, разкриващи и/или коригиращи контролни дейности, които включват най-малко:</w:t>
      </w:r>
    </w:p>
    <w:p w14:paraId="644D6A91" w14:textId="490235A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 xml:space="preserve">система за двоен подпис, която не разрешава поемането на финансово задължение   </w:t>
      </w:r>
      <w:r w:rsidR="007A22EA">
        <w:rPr>
          <w:rFonts w:ascii="Times New Roman" w:hAnsi="Times New Roman"/>
          <w:sz w:val="24"/>
          <w:szCs w:val="24"/>
          <w:lang w:val="bg-BG"/>
        </w:rPr>
        <w:t xml:space="preserve">и </w:t>
      </w:r>
      <w:r w:rsidRPr="00940C20">
        <w:rPr>
          <w:rFonts w:ascii="Times New Roman" w:hAnsi="Times New Roman"/>
          <w:sz w:val="24"/>
          <w:szCs w:val="24"/>
          <w:lang w:val="bg-BG"/>
        </w:rPr>
        <w:t>извършването на плащане без подписите на ръководителя на организацията и на лицето, отговорно за счетоводните записвания;</w:t>
      </w:r>
    </w:p>
    <w:p w14:paraId="08FE1BB0" w14:textId="15B8C882"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правила за достъп до активите и информацията;</w:t>
      </w:r>
    </w:p>
    <w:p w14:paraId="1778EEB4" w14:textId="04AC5B09"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предварителен контрол за законосъобразност;</w:t>
      </w:r>
    </w:p>
    <w:p w14:paraId="156A38F9" w14:textId="1556446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текущ контрол върху изпълнението на поети финансови ангажименти и сключени договори;</w:t>
      </w:r>
    </w:p>
    <w:p w14:paraId="27186A2C" w14:textId="682B9B4D"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последващи оценки на изпълнението;</w:t>
      </w:r>
    </w:p>
    <w:p w14:paraId="6EADD8EC" w14:textId="2C07D5E4"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обективно, точно, пълно, достоверно и навременно осчетоводяване на всички стопански операции;</w:t>
      </w:r>
    </w:p>
    <w:p w14:paraId="1E67C5C1" w14:textId="17B5552E"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управление на човешките ресурси;</w:t>
      </w:r>
    </w:p>
    <w:p w14:paraId="6ECD6EE9" w14:textId="1EF44F67" w:rsidR="00064A84" w:rsidRPr="00424F27" w:rsidRDefault="00E83C5E" w:rsidP="00223D63">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спазване на лична почтеност и професионална етика.</w:t>
      </w:r>
    </w:p>
    <w:p w14:paraId="72934481" w14:textId="1B6EB88E" w:rsidR="00064A84" w:rsidRPr="00940C20" w:rsidRDefault="00064A84" w:rsidP="00223D63">
      <w:pPr>
        <w:pStyle w:val="ZDGName"/>
        <w:spacing w:before="120" w:after="120"/>
        <w:ind w:left="709" w:hanging="709"/>
        <w:rPr>
          <w:rFonts w:ascii="Times New Roman" w:hAnsi="Times New Roman"/>
          <w:sz w:val="24"/>
          <w:szCs w:val="24"/>
          <w:lang w:val="bg-BG"/>
        </w:rPr>
      </w:pPr>
      <w:r w:rsidRPr="00940C20">
        <w:rPr>
          <w:rFonts w:ascii="Times New Roman" w:hAnsi="Times New Roman"/>
          <w:sz w:val="24"/>
          <w:szCs w:val="24"/>
          <w:lang w:val="bg-BG"/>
        </w:rPr>
        <w:t>1.11</w:t>
      </w:r>
      <w:r w:rsidR="007A22EA">
        <w:rPr>
          <w:rFonts w:ascii="Times New Roman" w:hAnsi="Times New Roman"/>
          <w:sz w:val="24"/>
          <w:szCs w:val="24"/>
          <w:lang w:val="bg-BG"/>
        </w:rPr>
        <w:t>.</w:t>
      </w:r>
      <w:r w:rsidR="00186F03">
        <w:rPr>
          <w:rFonts w:ascii="Times New Roman" w:hAnsi="Times New Roman"/>
          <w:sz w:val="24"/>
          <w:szCs w:val="24"/>
          <w:lang w:val="bg-BG"/>
        </w:rPr>
        <w:tab/>
      </w:r>
      <w:r w:rsidRPr="00940C20">
        <w:rPr>
          <w:rFonts w:ascii="Times New Roman" w:hAnsi="Times New Roman"/>
          <w:sz w:val="24"/>
          <w:szCs w:val="24"/>
          <w:lang w:val="bg-BG"/>
        </w:rPr>
        <w:t>В рамките на горепосочените контролни дейности КП отговаря за изпълнението на инвестицията като осъществява контрол върху изпълнителите. С оглед гарантиране на целите и адекватното управление на рисковете за постигането им, КП</w:t>
      </w:r>
      <w:r w:rsidR="00056587">
        <w:rPr>
          <w:rFonts w:ascii="Times New Roman" w:hAnsi="Times New Roman"/>
          <w:sz w:val="24"/>
          <w:szCs w:val="24"/>
          <w:lang w:val="bg-BG"/>
        </w:rPr>
        <w:t xml:space="preserve"> се задължава да</w:t>
      </w:r>
      <w:r w:rsidRPr="00940C20">
        <w:rPr>
          <w:rFonts w:ascii="Times New Roman" w:hAnsi="Times New Roman"/>
          <w:sz w:val="24"/>
          <w:szCs w:val="24"/>
          <w:lang w:val="bg-BG"/>
        </w:rPr>
        <w:t>:</w:t>
      </w:r>
    </w:p>
    <w:p w14:paraId="077DDAA8" w14:textId="73630B5D" w:rsidR="00064A84" w:rsidRPr="00940C20" w:rsidRDefault="00064A84"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 xml:space="preserve">Изпълнява всички изисквания на приложимото европейско и национално законодателство, на договора за </w:t>
      </w:r>
      <w:r w:rsidR="00B764CC">
        <w:rPr>
          <w:rFonts w:ascii="Times New Roman" w:hAnsi="Times New Roman"/>
          <w:sz w:val="24"/>
          <w:szCs w:val="24"/>
          <w:lang w:val="bg-BG"/>
        </w:rPr>
        <w:t>финансиране</w:t>
      </w:r>
      <w:r w:rsidR="00B764CC" w:rsidRPr="00940C20">
        <w:rPr>
          <w:rFonts w:ascii="Times New Roman" w:hAnsi="Times New Roman"/>
          <w:sz w:val="24"/>
          <w:szCs w:val="24"/>
          <w:lang w:val="bg-BG"/>
        </w:rPr>
        <w:t xml:space="preserve"> </w:t>
      </w:r>
      <w:r w:rsidRPr="00940C20">
        <w:rPr>
          <w:rFonts w:ascii="Times New Roman" w:hAnsi="Times New Roman"/>
          <w:sz w:val="24"/>
          <w:szCs w:val="24"/>
          <w:lang w:val="bg-BG"/>
        </w:rPr>
        <w:t>на инвестиция</w:t>
      </w:r>
      <w:r w:rsidR="00B764CC">
        <w:rPr>
          <w:rFonts w:ascii="Times New Roman" w:hAnsi="Times New Roman"/>
          <w:sz w:val="24"/>
          <w:szCs w:val="24"/>
          <w:lang w:val="bg-BG"/>
        </w:rPr>
        <w:t>та по НПВУ</w:t>
      </w:r>
      <w:r w:rsidR="00300144">
        <w:rPr>
          <w:rFonts w:ascii="Times New Roman" w:hAnsi="Times New Roman"/>
          <w:sz w:val="24"/>
          <w:szCs w:val="24"/>
          <w:lang w:val="bg-BG"/>
        </w:rPr>
        <w:t>,</w:t>
      </w:r>
      <w:r w:rsidRPr="00940C20">
        <w:rPr>
          <w:rFonts w:ascii="Times New Roman" w:hAnsi="Times New Roman"/>
          <w:sz w:val="24"/>
          <w:szCs w:val="24"/>
          <w:lang w:val="bg-BG"/>
        </w:rPr>
        <w:t xml:space="preserve">  на одобрената система за управление и контрол (СУК)</w:t>
      </w:r>
      <w:r w:rsidR="002D5B33">
        <w:rPr>
          <w:rFonts w:ascii="Times New Roman" w:hAnsi="Times New Roman"/>
          <w:sz w:val="24"/>
          <w:szCs w:val="24"/>
          <w:lang w:val="bg-BG"/>
        </w:rPr>
        <w:t xml:space="preserve"> и оперативното споразумение, сключено между Министерство на финансите и Министерство на образованието и науката за изпълнение на Инвестиция  по </w:t>
      </w:r>
      <w:r w:rsidR="00300144">
        <w:rPr>
          <w:rFonts w:ascii="Times New Roman" w:hAnsi="Times New Roman"/>
          <w:sz w:val="24"/>
          <w:szCs w:val="24"/>
          <w:lang w:val="bg-BG"/>
        </w:rPr>
        <w:t>НП</w:t>
      </w:r>
      <w:r w:rsidR="002D5B33">
        <w:rPr>
          <w:rFonts w:ascii="Times New Roman" w:hAnsi="Times New Roman"/>
          <w:sz w:val="24"/>
          <w:szCs w:val="24"/>
          <w:lang w:val="bg-BG"/>
        </w:rPr>
        <w:t>ВУ</w:t>
      </w:r>
      <w:r w:rsidRPr="00940C20">
        <w:rPr>
          <w:rFonts w:ascii="Times New Roman" w:hAnsi="Times New Roman"/>
          <w:sz w:val="24"/>
          <w:szCs w:val="24"/>
          <w:lang w:val="bg-BG"/>
        </w:rPr>
        <w:t>;</w:t>
      </w:r>
    </w:p>
    <w:p w14:paraId="6AEFA190" w14:textId="25DB1B43" w:rsidR="0037657E" w:rsidRPr="00940C20" w:rsidRDefault="0037657E"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Определя екип за изпълнение на инвестицията.</w:t>
      </w:r>
      <w:r w:rsidRPr="00940C20">
        <w:rPr>
          <w:lang w:val="bg-BG"/>
        </w:rPr>
        <w:t xml:space="preserve"> </w:t>
      </w:r>
      <w:r w:rsidRPr="00940C20">
        <w:rPr>
          <w:rFonts w:ascii="Times New Roman" w:hAnsi="Times New Roman"/>
          <w:sz w:val="24"/>
          <w:szCs w:val="24"/>
          <w:lang w:val="bg-BG"/>
        </w:rPr>
        <w:t xml:space="preserve">Ръководителят на КП отговаря за </w:t>
      </w:r>
      <w:r w:rsidRPr="00940C20">
        <w:rPr>
          <w:rFonts w:ascii="Times New Roman" w:hAnsi="Times New Roman"/>
          <w:sz w:val="24"/>
          <w:szCs w:val="24"/>
          <w:lang w:val="bg-BG"/>
        </w:rPr>
        <w:lastRenderedPageBreak/>
        <w:t>осигуряване на необходимия административен капацитет за изпълнение на инвестицията, като при поискване предоставя информация на СНД.</w:t>
      </w:r>
    </w:p>
    <w:p w14:paraId="43D759FD" w14:textId="39B7D31D" w:rsidR="0037657E" w:rsidRPr="00940C20" w:rsidRDefault="00A95565"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КП – публични възложители, възлагат дейностите за изпълнение на инвестицията по реда на ЗОП и ППЗОП. КП осъществява контрол върху изпълнителите с оглед качествено и в срок изпълнение съгласно сключените договори. Тази дейност се документира и съответната одитна следа се осигурява от КП.</w:t>
      </w:r>
    </w:p>
    <w:p w14:paraId="49D58F0F" w14:textId="77BD4672" w:rsidR="00A95565" w:rsidRPr="00940C20" w:rsidRDefault="00A95565" w:rsidP="00B4466A">
      <w:pPr>
        <w:pStyle w:val="ListParagraph"/>
        <w:numPr>
          <w:ilvl w:val="0"/>
          <w:numId w:val="41"/>
        </w:numPr>
        <w:jc w:val="both"/>
        <w:rPr>
          <w:snapToGrid w:val="0"/>
          <w:lang w:eastAsia="en-US"/>
        </w:rPr>
      </w:pPr>
      <w:r w:rsidRPr="00940C20">
        <w:rPr>
          <w:snapToGrid w:val="0"/>
          <w:lang w:eastAsia="en-US"/>
        </w:rPr>
        <w:t xml:space="preserve">Текущо попълва информация в </w:t>
      </w:r>
      <w:r w:rsidR="00B90546" w:rsidRPr="00B90546">
        <w:rPr>
          <w:snapToGrid w:val="0"/>
          <w:lang w:eastAsia="en-US"/>
        </w:rPr>
        <w:t xml:space="preserve">информационната система на Механизма </w:t>
      </w:r>
      <w:r w:rsidR="00B90546">
        <w:rPr>
          <w:snapToGrid w:val="0"/>
          <w:lang w:eastAsia="en-US"/>
        </w:rPr>
        <w:t>(</w:t>
      </w:r>
      <w:r w:rsidRPr="00940C20">
        <w:rPr>
          <w:snapToGrid w:val="0"/>
          <w:lang w:eastAsia="en-US"/>
        </w:rPr>
        <w:t>ИС</w:t>
      </w:r>
      <w:r w:rsidR="001C61F0">
        <w:rPr>
          <w:snapToGrid w:val="0"/>
          <w:lang w:eastAsia="en-US"/>
        </w:rPr>
        <w:t>М</w:t>
      </w:r>
      <w:r w:rsidR="00B90546">
        <w:rPr>
          <w:snapToGrid w:val="0"/>
          <w:lang w:eastAsia="en-US"/>
        </w:rPr>
        <w:t>)</w:t>
      </w:r>
      <w:r w:rsidR="001C61F0">
        <w:rPr>
          <w:snapToGrid w:val="0"/>
          <w:lang w:eastAsia="en-US"/>
        </w:rPr>
        <w:t xml:space="preserve"> </w:t>
      </w:r>
      <w:r w:rsidRPr="00940C20">
        <w:rPr>
          <w:snapToGrid w:val="0"/>
          <w:lang w:eastAsia="en-US"/>
        </w:rPr>
        <w:t xml:space="preserve">относно сключени договори с  изпълнители (вкл. банковата идентификация на сметка); </w:t>
      </w:r>
      <w:proofErr w:type="spellStart"/>
      <w:r w:rsidRPr="00940C20">
        <w:rPr>
          <w:snapToGrid w:val="0"/>
          <w:lang w:eastAsia="en-US"/>
        </w:rPr>
        <w:t>разходооправдателни</w:t>
      </w:r>
      <w:proofErr w:type="spellEnd"/>
      <w:r w:rsidRPr="00940C20">
        <w:rPr>
          <w:snapToGrid w:val="0"/>
          <w:lang w:eastAsia="en-US"/>
        </w:rPr>
        <w:t xml:space="preserve"> и платежни документи; прогноза за плащане; документи, доказващи изпълнение – сертификати, актове и др., в зависимост от спецификата на инвестицията. Информацията се актуализира в срок до 3 работни дни от възникването или получаването на данните, в т.ч. и на промени в тях.</w:t>
      </w:r>
    </w:p>
    <w:p w14:paraId="65AD91D7" w14:textId="6A647653" w:rsidR="0016292D" w:rsidRPr="00940C20" w:rsidRDefault="0016292D" w:rsidP="00B4466A">
      <w:pPr>
        <w:pStyle w:val="ListParagraph"/>
        <w:numPr>
          <w:ilvl w:val="0"/>
          <w:numId w:val="41"/>
        </w:numPr>
        <w:jc w:val="both"/>
        <w:rPr>
          <w:snapToGrid w:val="0"/>
          <w:lang w:eastAsia="en-US"/>
        </w:rPr>
      </w:pPr>
      <w:r w:rsidRPr="00940C20">
        <w:rPr>
          <w:snapToGrid w:val="0"/>
          <w:lang w:eastAsia="en-US"/>
        </w:rPr>
        <w:t xml:space="preserve">Осигурява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w:t>
      </w:r>
      <w:r w:rsidR="00E67601">
        <w:rPr>
          <w:snapToGrid w:val="0"/>
          <w:lang w:eastAsia="en-US"/>
        </w:rPr>
        <w:t xml:space="preserve">финансово-техническия отчет </w:t>
      </w:r>
      <w:r w:rsidR="00E67601" w:rsidRPr="001843A3">
        <w:rPr>
          <w:snapToGrid w:val="0"/>
          <w:lang w:eastAsia="en-US"/>
        </w:rPr>
        <w:t>(</w:t>
      </w:r>
      <w:r w:rsidRPr="00940C20">
        <w:rPr>
          <w:snapToGrid w:val="0"/>
          <w:lang w:eastAsia="en-US"/>
        </w:rPr>
        <w:t>ФТО</w:t>
      </w:r>
      <w:r w:rsidR="00E67601" w:rsidRPr="001843A3">
        <w:rPr>
          <w:snapToGrid w:val="0"/>
          <w:lang w:eastAsia="en-US"/>
        </w:rPr>
        <w:t>)</w:t>
      </w:r>
      <w:r w:rsidRPr="00940C20">
        <w:rPr>
          <w:snapToGrid w:val="0"/>
          <w:lang w:eastAsia="en-US"/>
        </w:rPr>
        <w:t>.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06E49C3E" w14:textId="70A3D3BE" w:rsidR="0016292D" w:rsidRDefault="00A24CCD" w:rsidP="00B4466A">
      <w:pPr>
        <w:pStyle w:val="ListParagraph"/>
        <w:numPr>
          <w:ilvl w:val="0"/>
          <w:numId w:val="41"/>
        </w:numPr>
        <w:jc w:val="both"/>
        <w:rPr>
          <w:snapToGrid w:val="0"/>
          <w:lang w:eastAsia="en-US"/>
        </w:rPr>
      </w:pPr>
      <w:r w:rsidRPr="00940C20">
        <w:rPr>
          <w:snapToGrid w:val="0"/>
          <w:lang w:eastAsia="en-US"/>
        </w:rPr>
        <w:t xml:space="preserve">Осигурява достъп за извършване на проверка на място на инвестицията, в т.ч. до екипа за управление на инвестицията, активите, свързани с нея, до цялата документация, включително електронни документи, които се съхраняват в организацията и са необходими за осъществяване на проверките от национални и европейски контролни и одитни органи, </w:t>
      </w:r>
      <w:r w:rsidR="006B371B">
        <w:rPr>
          <w:snapToGrid w:val="0"/>
          <w:lang w:eastAsia="en-US"/>
        </w:rPr>
        <w:t xml:space="preserve">вкл. </w:t>
      </w:r>
      <w:r w:rsidR="0096237C">
        <w:rPr>
          <w:snapToGrid w:val="0"/>
          <w:lang w:eastAsia="en-US"/>
        </w:rPr>
        <w:t>Европейската комисия</w:t>
      </w:r>
      <w:r w:rsidR="006B371B">
        <w:rPr>
          <w:snapToGrid w:val="0"/>
          <w:lang w:eastAsia="en-US"/>
        </w:rPr>
        <w:t>, Европейската сметна палата, Европейската служба за борба с измамите (ОЛАФ)</w:t>
      </w:r>
      <w:r w:rsidR="00EA03A6">
        <w:rPr>
          <w:snapToGrid w:val="0"/>
          <w:lang w:eastAsia="en-US"/>
        </w:rPr>
        <w:t xml:space="preserve"> и</w:t>
      </w:r>
      <w:r w:rsidR="0096237C">
        <w:rPr>
          <w:snapToGrid w:val="0"/>
          <w:lang w:eastAsia="en-US"/>
        </w:rPr>
        <w:t xml:space="preserve"> Европейската прокуратура, </w:t>
      </w:r>
      <w:r w:rsidRPr="00940C20">
        <w:rPr>
          <w:snapToGrid w:val="0"/>
          <w:lang w:eastAsia="en-US"/>
        </w:rPr>
        <w:t>както и до съхраняваните при партньора документи, ако е приложимо</w:t>
      </w:r>
      <w:r w:rsidR="0096237C">
        <w:rPr>
          <w:snapToGrid w:val="0"/>
          <w:lang w:eastAsia="en-US"/>
        </w:rPr>
        <w:t xml:space="preserve"> в сроковете по чл. 132 от Регламент 2018/1046 </w:t>
      </w:r>
      <w:r w:rsidRPr="00940C20">
        <w:rPr>
          <w:snapToGrid w:val="0"/>
          <w:lang w:eastAsia="en-US"/>
        </w:rPr>
        <w:t>.</w:t>
      </w:r>
    </w:p>
    <w:p w14:paraId="73F44002" w14:textId="0B13697C" w:rsidR="00A24CCD" w:rsidRDefault="006B371B" w:rsidP="00B4466A">
      <w:pPr>
        <w:pStyle w:val="ListParagraph"/>
        <w:numPr>
          <w:ilvl w:val="0"/>
          <w:numId w:val="41"/>
        </w:numPr>
        <w:jc w:val="both"/>
        <w:rPr>
          <w:snapToGrid w:val="0"/>
          <w:lang w:eastAsia="en-US"/>
        </w:rPr>
      </w:pPr>
      <w:r>
        <w:rPr>
          <w:snapToGrid w:val="0"/>
          <w:lang w:eastAsia="en-US"/>
        </w:rPr>
        <w:t>С</w:t>
      </w:r>
      <w:r w:rsidR="00A24CCD" w:rsidRPr="00940C20">
        <w:rPr>
          <w:snapToGrid w:val="0"/>
          <w:lang w:eastAsia="en-US"/>
        </w:rPr>
        <w:t>ъхран</w:t>
      </w:r>
      <w:r w:rsidR="00642AEA">
        <w:rPr>
          <w:snapToGrid w:val="0"/>
          <w:lang w:eastAsia="en-US"/>
        </w:rPr>
        <w:t xml:space="preserve">ява </w:t>
      </w:r>
      <w:r w:rsidR="00056587">
        <w:rPr>
          <w:snapToGrid w:val="0"/>
          <w:lang w:eastAsia="en-US"/>
        </w:rPr>
        <w:t xml:space="preserve">в съответствие с чл. 132 от Регламент 2018/1046 </w:t>
      </w:r>
      <w:r w:rsidR="00642AEA">
        <w:rPr>
          <w:snapToGrid w:val="0"/>
          <w:lang w:eastAsia="en-US"/>
        </w:rPr>
        <w:t xml:space="preserve">записи, </w:t>
      </w:r>
      <w:r w:rsidR="00A24CCD" w:rsidRPr="00940C20">
        <w:rPr>
          <w:snapToGrid w:val="0"/>
          <w:lang w:eastAsia="en-US"/>
        </w:rPr>
        <w:t xml:space="preserve">документация и </w:t>
      </w:r>
      <w:proofErr w:type="spellStart"/>
      <w:r w:rsidR="00A24CCD" w:rsidRPr="00940C20">
        <w:rPr>
          <w:snapToGrid w:val="0"/>
          <w:lang w:eastAsia="en-US"/>
        </w:rPr>
        <w:t>разходооправдателни</w:t>
      </w:r>
      <w:proofErr w:type="spellEnd"/>
      <w:r w:rsidR="00A24CCD" w:rsidRPr="00940C20">
        <w:rPr>
          <w:snapToGrid w:val="0"/>
          <w:lang w:eastAsia="en-US"/>
        </w:rPr>
        <w:t xml:space="preserve"> документи, включително статистически </w:t>
      </w:r>
      <w:r w:rsidR="00642AEA">
        <w:rPr>
          <w:snapToGrid w:val="0"/>
          <w:lang w:eastAsia="en-US"/>
        </w:rPr>
        <w:t xml:space="preserve">данни </w:t>
      </w:r>
      <w:r w:rsidR="00A24CCD" w:rsidRPr="00940C20">
        <w:rPr>
          <w:snapToGrid w:val="0"/>
          <w:lang w:eastAsia="en-US"/>
        </w:rPr>
        <w:t xml:space="preserve">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w:t>
      </w:r>
      <w:r w:rsidR="00056587">
        <w:rPr>
          <w:snapToGrid w:val="0"/>
          <w:lang w:eastAsia="en-US"/>
        </w:rPr>
        <w:t xml:space="preserve">левовата равностойност на </w:t>
      </w:r>
      <w:r w:rsidR="00A24CCD" w:rsidRPr="00940C20">
        <w:rPr>
          <w:snapToGrid w:val="0"/>
          <w:lang w:eastAsia="en-US"/>
        </w:rPr>
        <w:t>60 000 EUR, този срок е три години</w:t>
      </w:r>
      <w:r w:rsidR="007A22EA">
        <w:rPr>
          <w:snapToGrid w:val="0"/>
          <w:lang w:eastAsia="en-US"/>
        </w:rPr>
        <w:t>.</w:t>
      </w:r>
      <w:r w:rsidR="00642AEA" w:rsidRPr="00642AEA">
        <w:rPr>
          <w:snapToGrid w:val="0"/>
          <w:lang w:eastAsia="en-US"/>
        </w:rPr>
        <w:t xml:space="preserve"> </w:t>
      </w:r>
    </w:p>
    <w:p w14:paraId="3F6F9F87" w14:textId="4EF63A4C" w:rsidR="00642AEA" w:rsidRPr="00940C20" w:rsidRDefault="006B371B" w:rsidP="00B4466A">
      <w:pPr>
        <w:pStyle w:val="ListParagraph"/>
        <w:numPr>
          <w:ilvl w:val="0"/>
          <w:numId w:val="41"/>
        </w:numPr>
        <w:jc w:val="both"/>
        <w:rPr>
          <w:snapToGrid w:val="0"/>
          <w:lang w:eastAsia="en-US"/>
        </w:rPr>
      </w:pPr>
      <w:r>
        <w:rPr>
          <w:snapToGrid w:val="0"/>
          <w:lang w:eastAsia="en-US"/>
        </w:rPr>
        <w:t>П</w:t>
      </w:r>
      <w:r w:rsidR="00642AEA">
        <w:rPr>
          <w:snapToGrid w:val="0"/>
          <w:lang w:eastAsia="en-US"/>
        </w:rPr>
        <w:t>оддържа актуален регистър, съдържащ информация за местонахождението на оригиналните документи по проекта и отговорното лице за тяхното съхранение.</w:t>
      </w:r>
    </w:p>
    <w:p w14:paraId="7C487267" w14:textId="39B5B2AC" w:rsidR="00A24CCD" w:rsidRPr="00940C20" w:rsidRDefault="00A24CCD" w:rsidP="00B4466A">
      <w:pPr>
        <w:pStyle w:val="ListParagraph"/>
        <w:numPr>
          <w:ilvl w:val="0"/>
          <w:numId w:val="41"/>
        </w:numPr>
        <w:jc w:val="both"/>
        <w:rPr>
          <w:snapToGrid w:val="0"/>
          <w:lang w:eastAsia="en-US"/>
        </w:rPr>
      </w:pPr>
      <w:r w:rsidRPr="00940C20">
        <w:rPr>
          <w:snapToGrid w:val="0"/>
          <w:lang w:eastAsia="en-US"/>
        </w:rPr>
        <w:t xml:space="preserve">Като изключение от общото правило по чл. 132 от </w:t>
      </w:r>
      <w:r w:rsidR="001C61F0">
        <w:rPr>
          <w:snapToGrid w:val="0"/>
          <w:lang w:eastAsia="en-US"/>
        </w:rPr>
        <w:t>ф</w:t>
      </w:r>
      <w:r w:rsidRPr="00940C20">
        <w:rPr>
          <w:snapToGrid w:val="0"/>
          <w:lang w:eastAsia="en-US"/>
        </w:rPr>
        <w:t xml:space="preserve">инансовия </w:t>
      </w:r>
      <w:r w:rsidR="001C61F0">
        <w:rPr>
          <w:snapToGrid w:val="0"/>
          <w:lang w:eastAsia="en-US"/>
        </w:rPr>
        <w:t>Р</w:t>
      </w:r>
      <w:r w:rsidRPr="00940C20">
        <w:rPr>
          <w:snapToGrid w:val="0"/>
          <w:lang w:eastAsia="en-US"/>
        </w:rPr>
        <w:t xml:space="preserve">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w:t>
      </w:r>
      <w:r w:rsidR="001C61F0">
        <w:rPr>
          <w:snapToGrid w:val="0"/>
          <w:lang w:eastAsia="en-US"/>
        </w:rPr>
        <w:t>ф</w:t>
      </w:r>
      <w:r w:rsidR="001C61F0" w:rsidRPr="00940C20">
        <w:rPr>
          <w:snapToGrid w:val="0"/>
          <w:lang w:eastAsia="en-US"/>
        </w:rPr>
        <w:t xml:space="preserve">инансовия </w:t>
      </w:r>
      <w:r w:rsidR="001C61F0">
        <w:rPr>
          <w:snapToGrid w:val="0"/>
          <w:lang w:eastAsia="en-US"/>
        </w:rPr>
        <w:t>Р</w:t>
      </w:r>
      <w:r w:rsidR="001C61F0" w:rsidRPr="00940C20">
        <w:rPr>
          <w:snapToGrid w:val="0"/>
          <w:lang w:eastAsia="en-US"/>
        </w:rPr>
        <w:t xml:space="preserve">егламент </w:t>
      </w:r>
      <w:r w:rsidRPr="00940C20">
        <w:rPr>
          <w:snapToGrid w:val="0"/>
          <w:lang w:eastAsia="en-US"/>
        </w:rPr>
        <w:t>2018/1046, се прилага след уведомяването на адресата на тези разследвания</w:t>
      </w:r>
      <w:r w:rsidR="007A22EA">
        <w:rPr>
          <w:snapToGrid w:val="0"/>
          <w:lang w:eastAsia="en-US"/>
        </w:rPr>
        <w:t>.</w:t>
      </w:r>
    </w:p>
    <w:p w14:paraId="0259C5FE" w14:textId="1C6FE5D0" w:rsidR="00A24CCD" w:rsidRDefault="00056587" w:rsidP="00642AEA">
      <w:pPr>
        <w:pStyle w:val="ListParagraph"/>
        <w:numPr>
          <w:ilvl w:val="0"/>
          <w:numId w:val="41"/>
        </w:numPr>
        <w:jc w:val="both"/>
        <w:rPr>
          <w:snapToGrid w:val="0"/>
          <w:lang w:eastAsia="en-US"/>
        </w:rPr>
      </w:pPr>
      <w:r>
        <w:rPr>
          <w:snapToGrid w:val="0"/>
          <w:lang w:eastAsia="en-US"/>
        </w:rPr>
        <w:t>С</w:t>
      </w:r>
      <w:r w:rsidRPr="00940C20">
        <w:rPr>
          <w:snapToGrid w:val="0"/>
          <w:lang w:eastAsia="en-US"/>
        </w:rPr>
        <w:t xml:space="preserve">ъхранява </w:t>
      </w:r>
      <w:r>
        <w:rPr>
          <w:snapToGrid w:val="0"/>
          <w:lang w:eastAsia="en-US"/>
        </w:rPr>
        <w:t>и</w:t>
      </w:r>
      <w:r w:rsidR="00A24CCD" w:rsidRPr="00940C20">
        <w:rPr>
          <w:snapToGrid w:val="0"/>
          <w:lang w:eastAsia="en-US"/>
        </w:rPr>
        <w:t xml:space="preserve">нформацията и документите под формата на оригинали или заверени копия на оригиналите или на общоприети носители на информация, включително електронни </w:t>
      </w:r>
      <w:r w:rsidR="00A24CCD" w:rsidRPr="00940C20">
        <w:rPr>
          <w:snapToGrid w:val="0"/>
          <w:lang w:eastAsia="en-US"/>
        </w:rPr>
        <w:lastRenderedPageBreak/>
        <w:t>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r w:rsidR="007A22EA">
        <w:rPr>
          <w:snapToGrid w:val="0"/>
          <w:lang w:eastAsia="en-US"/>
        </w:rPr>
        <w:t>.</w:t>
      </w:r>
    </w:p>
    <w:p w14:paraId="2C7001C0" w14:textId="47352A9E" w:rsidR="00084FF8" w:rsidRPr="00940C20" w:rsidRDefault="00EA03A6" w:rsidP="00B4466A">
      <w:pPr>
        <w:pStyle w:val="ListParagraph"/>
        <w:numPr>
          <w:ilvl w:val="0"/>
          <w:numId w:val="41"/>
        </w:numPr>
        <w:jc w:val="both"/>
        <w:rPr>
          <w:snapToGrid w:val="0"/>
          <w:lang w:eastAsia="en-US"/>
        </w:rPr>
      </w:pPr>
      <w:r>
        <w:rPr>
          <w:snapToGrid w:val="0"/>
          <w:lang w:eastAsia="en-US"/>
        </w:rPr>
        <w:t>П</w:t>
      </w:r>
      <w:r w:rsidR="00084FF8">
        <w:rPr>
          <w:snapToGrid w:val="0"/>
          <w:lang w:eastAsia="en-US"/>
        </w:rPr>
        <w:t>редоставя чрез ИС за ПВУ (ИСУН 2020) всички доклади на одитните и контролните органи, издадени в резултат на извършени по инвестицията одитни ангажименти и проверки, както и пълна информация за предприетите корективни действия в срок до три работни дни от получаването им.</w:t>
      </w:r>
    </w:p>
    <w:p w14:paraId="7CD9ECFC" w14:textId="1394A390" w:rsidR="00A95565" w:rsidRDefault="00A24CCD" w:rsidP="00223D63">
      <w:pPr>
        <w:pStyle w:val="ListParagraph"/>
        <w:numPr>
          <w:ilvl w:val="0"/>
          <w:numId w:val="41"/>
        </w:numPr>
        <w:spacing w:after="120"/>
        <w:jc w:val="both"/>
        <w:rPr>
          <w:snapToGrid w:val="0"/>
          <w:lang w:eastAsia="en-US"/>
        </w:rPr>
      </w:pPr>
      <w:r w:rsidRPr="00940C20">
        <w:rPr>
          <w:snapToGrid w:val="0"/>
          <w:lang w:eastAsia="en-US"/>
        </w:rPr>
        <w:t xml:space="preserve">Със сключването на договор за финансиране </w:t>
      </w:r>
      <w:r w:rsidR="00374E18" w:rsidRPr="00374E18">
        <w:rPr>
          <w:snapToGrid w:val="0"/>
          <w:lang w:eastAsia="en-US"/>
        </w:rPr>
        <w:t>на инвестиция по НПВУ</w:t>
      </w:r>
      <w:r w:rsidRPr="00940C20">
        <w:rPr>
          <w:snapToGrid w:val="0"/>
          <w:lang w:eastAsia="en-US"/>
        </w:rPr>
        <w:t xml:space="preserve"> поема задължение за събиране и въвеждане в ИС</w:t>
      </w:r>
      <w:r w:rsidR="001C61F0">
        <w:rPr>
          <w:snapToGrid w:val="0"/>
          <w:lang w:eastAsia="en-US"/>
        </w:rPr>
        <w:t>М</w:t>
      </w:r>
      <w:r w:rsidR="00420BE7">
        <w:rPr>
          <w:snapToGrid w:val="0"/>
          <w:lang w:eastAsia="en-US"/>
        </w:rPr>
        <w:t xml:space="preserve">, както и </w:t>
      </w:r>
      <w:r w:rsidR="00DB225A">
        <w:rPr>
          <w:snapToGrid w:val="0"/>
          <w:lang w:eastAsia="en-US"/>
        </w:rPr>
        <w:t>да потвърждава наличието и достоверността</w:t>
      </w:r>
      <w:r w:rsidRPr="00940C20">
        <w:rPr>
          <w:snapToGrid w:val="0"/>
          <w:lang w:eastAsia="en-US"/>
        </w:rPr>
        <w:t xml:space="preserve"> на следните данни по чл. 22, параграф 2, буква „г“  на Регламент (ЕС) 2021/241 за създаване на МВУ: наименование на изпълнителя, включително членовете на обединението (ако изпълнителят е дружество по Закона за задълженията и договорите) и подизпълнителя, когато </w:t>
      </w:r>
      <w:r w:rsidR="007A22EA">
        <w:rPr>
          <w:snapToGrid w:val="0"/>
          <w:lang w:eastAsia="en-US"/>
        </w:rPr>
        <w:t>КП</w:t>
      </w:r>
      <w:r w:rsidRPr="00940C20">
        <w:rPr>
          <w:snapToGrid w:val="0"/>
          <w:lang w:eastAsia="en-US"/>
        </w:rPr>
        <w:t xml:space="preserve"> на средствата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изпълнителя по смисъла на § 2 от допълнителните разпоредби на националния Закон за мерките срещу изпирането на пари (ЗМИП), въвеждащ изискването на член 3, точка 6 от Директива (ЕС) 2015/849 на Европейския парламент и на Съвета. В тази връзка при възлагането на обществени поръчки/дейности КП може да включи изискване за представяне на необходимата информация от централния регистър на държавата по учредяване и регистрация (търговски, дружествен или публичен регистър) в случай на чуждестранно лице преди подписване на договора с избрания за изпълнител. КП е длъжен да информира СНД при промяна на действителния собственик на получателя на средства по смисъла на § 2 от ДР на ЗМИП, като тази информация се въвежда в </w:t>
      </w:r>
      <w:r w:rsidR="001C61F0">
        <w:rPr>
          <w:snapToGrid w:val="0"/>
          <w:lang w:eastAsia="en-US"/>
        </w:rPr>
        <w:t>ИСМ</w:t>
      </w:r>
      <w:r w:rsidRPr="00940C20">
        <w:rPr>
          <w:snapToGrid w:val="0"/>
          <w:lang w:eastAsia="en-US"/>
        </w:rPr>
        <w:t xml:space="preserve"> и нейната актуалност и достоверност се проверява от СНД. Съхранението на горепосочената информация се осигурява в ИС</w:t>
      </w:r>
      <w:r w:rsidR="008854C3">
        <w:rPr>
          <w:snapToGrid w:val="0"/>
          <w:lang w:eastAsia="en-US"/>
        </w:rPr>
        <w:t>М</w:t>
      </w:r>
      <w:r w:rsidRPr="00940C20">
        <w:rPr>
          <w:snapToGrid w:val="0"/>
          <w:lang w:eastAsia="en-US"/>
        </w:rPr>
        <w:t>,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w:t>
      </w:r>
      <w:r w:rsidR="008854C3">
        <w:rPr>
          <w:snapToGrid w:val="0"/>
          <w:lang w:eastAsia="en-US"/>
        </w:rPr>
        <w:t>.</w:t>
      </w:r>
    </w:p>
    <w:p w14:paraId="22490874" w14:textId="15F4A65E" w:rsidR="00A95565" w:rsidRPr="00940C20" w:rsidRDefault="002D5B33" w:rsidP="00223D63">
      <w:pPr>
        <w:spacing w:after="120"/>
        <w:ind w:left="709" w:hanging="709"/>
        <w:jc w:val="both"/>
      </w:pPr>
      <w:r w:rsidRPr="00300144">
        <w:rPr>
          <w:snapToGrid w:val="0"/>
          <w:lang w:eastAsia="en-US"/>
        </w:rPr>
        <w:t>1.12</w:t>
      </w:r>
      <w:r w:rsidR="004E6ECE">
        <w:rPr>
          <w:snapToGrid w:val="0"/>
          <w:lang w:eastAsia="en-US"/>
        </w:rPr>
        <w:t>.</w:t>
      </w:r>
      <w:r w:rsidR="004E6ECE">
        <w:rPr>
          <w:snapToGrid w:val="0"/>
          <w:lang w:eastAsia="en-US"/>
        </w:rPr>
        <w:tab/>
      </w:r>
      <w:r w:rsidRPr="00300144">
        <w:rPr>
          <w:snapToGrid w:val="0"/>
          <w:lang w:eastAsia="en-US"/>
        </w:rPr>
        <w:t xml:space="preserve">КП следва да </w:t>
      </w:r>
      <w:r w:rsidR="00E90CFC">
        <w:rPr>
          <w:snapToGrid w:val="0"/>
          <w:lang w:eastAsia="en-US"/>
        </w:rPr>
        <w:t>предостави</w:t>
      </w:r>
      <w:r w:rsidR="00E90CFC" w:rsidRPr="00300144">
        <w:rPr>
          <w:snapToGrid w:val="0"/>
          <w:lang w:eastAsia="en-US"/>
        </w:rPr>
        <w:t xml:space="preserve"> </w:t>
      </w:r>
      <w:r w:rsidRPr="00300144">
        <w:rPr>
          <w:snapToGrid w:val="0"/>
          <w:lang w:eastAsia="en-US"/>
        </w:rPr>
        <w:t>информация в ИСМ относно изброените в т. 1.10 и 1.11 документи</w:t>
      </w:r>
      <w:r w:rsidR="00DB225A">
        <w:rPr>
          <w:snapToGrid w:val="0"/>
          <w:lang w:eastAsia="en-US"/>
        </w:rPr>
        <w:t>, обстоятелства</w:t>
      </w:r>
      <w:r w:rsidRPr="00300144">
        <w:rPr>
          <w:snapToGrid w:val="0"/>
          <w:lang w:eastAsia="en-US"/>
        </w:rPr>
        <w:t xml:space="preserve"> и процедури в </w:t>
      </w:r>
      <w:r w:rsidR="00DB225A">
        <w:rPr>
          <w:snapToGrid w:val="0"/>
          <w:lang w:eastAsia="en-US"/>
        </w:rPr>
        <w:t xml:space="preserve">срока, посочен в </w:t>
      </w:r>
      <w:r w:rsidR="00DB225A" w:rsidRPr="00300144">
        <w:rPr>
          <w:snapToGrid w:val="0"/>
          <w:lang w:eastAsia="en-US"/>
        </w:rPr>
        <w:t>т. 1.10 и 1.11</w:t>
      </w:r>
      <w:r w:rsidR="00DB225A">
        <w:rPr>
          <w:snapToGrid w:val="0"/>
          <w:lang w:eastAsia="en-US"/>
        </w:rPr>
        <w:t xml:space="preserve">, </w:t>
      </w:r>
      <w:r w:rsidR="00310753">
        <w:rPr>
          <w:snapToGrid w:val="0"/>
          <w:lang w:eastAsia="en-US"/>
        </w:rPr>
        <w:t xml:space="preserve">а когато такъв срок не е регламентиран в тях – в </w:t>
      </w:r>
      <w:r w:rsidRPr="00300144">
        <w:rPr>
          <w:snapToGrid w:val="0"/>
          <w:lang w:eastAsia="en-US"/>
        </w:rPr>
        <w:t xml:space="preserve">едномесечен срок след </w:t>
      </w:r>
      <w:r w:rsidR="00056587">
        <w:rPr>
          <w:snapToGrid w:val="0"/>
          <w:lang w:eastAsia="en-US"/>
        </w:rPr>
        <w:t>настъпване на съответните събития/</w:t>
      </w:r>
      <w:r w:rsidRPr="00300144">
        <w:rPr>
          <w:snapToGrid w:val="0"/>
          <w:lang w:eastAsia="en-US"/>
        </w:rPr>
        <w:t>изпълнение на съответните изисквания.</w:t>
      </w:r>
    </w:p>
    <w:p w14:paraId="425AA854" w14:textId="24482DF2" w:rsidR="00A24CCD" w:rsidRDefault="00D446DF" w:rsidP="00D446DF">
      <w:pPr>
        <w:pStyle w:val="Heading1"/>
        <w:numPr>
          <w:ilvl w:val="0"/>
          <w:numId w:val="0"/>
        </w:numPr>
        <w:ind w:left="480" w:hanging="480"/>
        <w:rPr>
          <w:szCs w:val="24"/>
          <w:lang w:val="bg-BG"/>
        </w:rPr>
      </w:pPr>
      <w:bookmarkStart w:id="5" w:name="_Toc41303344"/>
      <w:bookmarkStart w:id="6" w:name="_Ref41305127"/>
      <w:bookmarkStart w:id="7" w:name="_Ref41305634"/>
      <w:bookmarkStart w:id="8" w:name="_Ref41306664"/>
      <w:bookmarkStart w:id="9" w:name="_Ref110235589"/>
      <w:bookmarkStart w:id="10" w:name="_Toc173497336"/>
      <w:bookmarkStart w:id="11" w:name="_Toc206396582"/>
      <w:r>
        <w:rPr>
          <w:szCs w:val="24"/>
          <w:lang w:val="bg-BG"/>
        </w:rPr>
        <w:t xml:space="preserve">Член 2. </w:t>
      </w:r>
      <w:r w:rsidR="00A24CCD" w:rsidRPr="00940C20">
        <w:rPr>
          <w:szCs w:val="24"/>
          <w:lang w:val="bg-BG"/>
        </w:rPr>
        <w:t xml:space="preserve">Планиране на средствата </w:t>
      </w:r>
    </w:p>
    <w:p w14:paraId="6EA6EE2A" w14:textId="64049439" w:rsidR="002D5B33" w:rsidRPr="00EA53E4" w:rsidRDefault="002D5B33" w:rsidP="00223D63">
      <w:pPr>
        <w:tabs>
          <w:tab w:val="left" w:pos="284"/>
        </w:tabs>
        <w:spacing w:after="120"/>
        <w:ind w:left="705" w:hanging="705"/>
        <w:jc w:val="both"/>
      </w:pPr>
      <w:r>
        <w:t>2.</w:t>
      </w:r>
      <w:r w:rsidRPr="00EA53E4">
        <w:t>1</w:t>
      </w:r>
      <w:r w:rsidR="004E6ECE">
        <w:t>.</w:t>
      </w:r>
      <w:r w:rsidR="004E6ECE">
        <w:tab/>
      </w:r>
      <w:r w:rsidRPr="00EA53E4">
        <w:t xml:space="preserve">Във връзка с бюджетната процедура на </w:t>
      </w:r>
      <w:r w:rsidR="00EF237A" w:rsidRPr="00EF237A">
        <w:t xml:space="preserve">министъра на финансите </w:t>
      </w:r>
      <w:r w:rsidR="00EF237A">
        <w:t>(</w:t>
      </w:r>
      <w:r w:rsidRPr="00EA53E4">
        <w:t>МФ</w:t>
      </w:r>
      <w:r w:rsidR="00EF237A">
        <w:t>)</w:t>
      </w:r>
      <w:r w:rsidRPr="00EA53E4">
        <w:t xml:space="preserve"> и подготовката и представянето от </w:t>
      </w:r>
      <w:r>
        <w:t>СНД</w:t>
      </w:r>
      <w:r w:rsidRPr="00EA53E4">
        <w:t xml:space="preserve"> на бюджетни прогнози за съответния тригодишен период, КП предоставя на </w:t>
      </w:r>
      <w:r>
        <w:t xml:space="preserve">СНД </w:t>
      </w:r>
      <w:r w:rsidRPr="00EA53E4">
        <w:t>информация за прогнозните си разходи, финансирани от МВУ, вкл. и за невъзстановим съгласно националното законодателство данък добавена стойност за предстоящата (n) и следващите две (n+1 и n+2) години. Прогнозите се изпращат при спазване на сроковете и изискванията, съгласно указанията за съответния етап на бюджетната процедура и при поискване от СНД.</w:t>
      </w:r>
    </w:p>
    <w:p w14:paraId="7F995725" w14:textId="74FCE49F" w:rsidR="002D5B33" w:rsidRDefault="002D5B33" w:rsidP="00223D63">
      <w:pPr>
        <w:tabs>
          <w:tab w:val="left" w:pos="284"/>
        </w:tabs>
        <w:spacing w:after="120"/>
        <w:ind w:left="705" w:hanging="705"/>
        <w:jc w:val="both"/>
      </w:pPr>
      <w:r>
        <w:t>2.</w:t>
      </w:r>
      <w:r w:rsidRPr="00EA53E4">
        <w:t>2</w:t>
      </w:r>
      <w:r w:rsidR="004E6ECE">
        <w:t>.</w:t>
      </w:r>
      <w:r w:rsidR="004E6ECE">
        <w:tab/>
      </w:r>
      <w:r w:rsidRPr="00EA53E4">
        <w:t xml:space="preserve">КП въвежда ежемесечно до 3-я ден на месеца в </w:t>
      </w:r>
      <w:r w:rsidR="001C61F0">
        <w:t>ИСМ</w:t>
      </w:r>
      <w:r w:rsidRPr="00EA53E4">
        <w:t xml:space="preserve"> прогноза за предстоящите през текущия и следващия месец плащания. Информацията </w:t>
      </w:r>
      <w:r w:rsidRPr="00F737E8">
        <w:t xml:space="preserve">може да се изпраща и по електронен път </w:t>
      </w:r>
      <w:r>
        <w:t xml:space="preserve">при </w:t>
      </w:r>
      <w:r w:rsidRPr="00F737E8">
        <w:t xml:space="preserve">възникнала техническа невъзможност за въвеждането й в </w:t>
      </w:r>
      <w:r w:rsidR="001C61F0">
        <w:t>ИСМ</w:t>
      </w:r>
      <w:r w:rsidRPr="00F737E8">
        <w:t>.</w:t>
      </w:r>
      <w:r w:rsidRPr="00AE73B8">
        <w:t xml:space="preserve"> </w:t>
      </w:r>
    </w:p>
    <w:p w14:paraId="2AF883AC" w14:textId="1B7A2271" w:rsidR="00A24CCD" w:rsidRDefault="00D446DF" w:rsidP="00D446DF">
      <w:pPr>
        <w:pStyle w:val="Heading1"/>
        <w:numPr>
          <w:ilvl w:val="0"/>
          <w:numId w:val="0"/>
        </w:numPr>
        <w:rPr>
          <w:szCs w:val="24"/>
          <w:lang w:val="bg-BG"/>
        </w:rPr>
      </w:pPr>
      <w:r>
        <w:rPr>
          <w:szCs w:val="24"/>
          <w:lang w:val="bg-BG"/>
        </w:rPr>
        <w:lastRenderedPageBreak/>
        <w:t xml:space="preserve">Член 3. </w:t>
      </w:r>
      <w:r w:rsidR="00A24CCD" w:rsidRPr="00940C20">
        <w:rPr>
          <w:szCs w:val="24"/>
          <w:lang w:val="bg-BG"/>
        </w:rPr>
        <w:t xml:space="preserve">Осъществяване на предварителен и последващ контрол на процедури за обществени поръчки </w:t>
      </w:r>
    </w:p>
    <w:p w14:paraId="7F6115DE" w14:textId="24DB9F59" w:rsidR="00CB6C30" w:rsidRDefault="00CB6C30" w:rsidP="00223D63">
      <w:pPr>
        <w:spacing w:after="120"/>
        <w:ind w:left="705" w:hanging="705"/>
        <w:jc w:val="both"/>
      </w:pPr>
      <w:r>
        <w:t>3.1</w:t>
      </w:r>
      <w:r w:rsidR="004E6ECE">
        <w:t>.</w:t>
      </w:r>
      <w:r w:rsidR="004E6ECE">
        <w:tab/>
      </w:r>
      <w:r w:rsidRPr="00F737E8">
        <w:t xml:space="preserve">СНД осъществява </w:t>
      </w:r>
      <w:r>
        <w:t xml:space="preserve">предварителен и последващ </w:t>
      </w:r>
      <w:r w:rsidRPr="00F737E8">
        <w:t xml:space="preserve">контрол на провежданите обществени поръчки за гарантиране на доброто финансово управление. </w:t>
      </w:r>
    </w:p>
    <w:p w14:paraId="62076E7C" w14:textId="187CEF47" w:rsidR="00CB6C30" w:rsidRPr="00B93FDC" w:rsidRDefault="00CB6C30" w:rsidP="00223D63">
      <w:pPr>
        <w:spacing w:after="120"/>
        <w:ind w:left="705" w:hanging="705"/>
        <w:jc w:val="both"/>
      </w:pPr>
      <w:r>
        <w:t>3.2</w:t>
      </w:r>
      <w:r w:rsidR="004E6ECE">
        <w:t>.</w:t>
      </w:r>
      <w:r>
        <w:tab/>
      </w:r>
      <w:r w:rsidRPr="00F737E8">
        <w:t>Предварителният контрол обхваща процедури, чиито стойности са по-големи или равни на посочените в чл. 20, ал. 1 от ЗОП.</w:t>
      </w:r>
      <w:r>
        <w:t xml:space="preserve"> </w:t>
      </w:r>
      <w:bookmarkStart w:id="12" w:name="_Hlk108696911"/>
      <w:r>
        <w:t xml:space="preserve">В случаите, в които </w:t>
      </w:r>
      <w:r w:rsidRPr="00085A81">
        <w:t xml:space="preserve">АОП извършва контрол по реда </w:t>
      </w:r>
      <w:bookmarkEnd w:id="12"/>
      <w:r w:rsidRPr="00085A81">
        <w:t>чл. 229, ал. 1, т. 2 буква „г“ във връзка с чл. 232 от ЗОП</w:t>
      </w:r>
      <w:r>
        <w:t xml:space="preserve">, </w:t>
      </w:r>
      <w:r w:rsidDel="0043393D">
        <w:t xml:space="preserve">съответно по реда на </w:t>
      </w:r>
      <w:r w:rsidRPr="00085A81" w:rsidDel="0043393D">
        <w:t>чл. 229, ал. 1, т. 2, буква „е“ във връзка с чл. 235 от ЗОП</w:t>
      </w:r>
      <w:r w:rsidR="00BF40C5">
        <w:t>,</w:t>
      </w:r>
      <w:r>
        <w:t xml:space="preserve"> СНД</w:t>
      </w:r>
      <w:r w:rsidR="00D226DB">
        <w:t xml:space="preserve"> не </w:t>
      </w:r>
      <w:r>
        <w:t xml:space="preserve"> извършва </w:t>
      </w:r>
      <w:r w:rsidR="00D226DB">
        <w:t xml:space="preserve">предварителен </w:t>
      </w:r>
      <w:r>
        <w:t>контрол</w:t>
      </w:r>
      <w:r w:rsidR="00D226DB">
        <w:t xml:space="preserve">, а </w:t>
      </w:r>
      <w:r>
        <w:t xml:space="preserve"> единствено </w:t>
      </w:r>
      <w:r w:rsidR="00D226DB">
        <w:t xml:space="preserve">контрол </w:t>
      </w:r>
      <w:r>
        <w:t xml:space="preserve">за спазване на принципа </w:t>
      </w:r>
      <w:r w:rsidRPr="00085A81">
        <w:t>за „</w:t>
      </w:r>
      <w:proofErr w:type="spellStart"/>
      <w:r w:rsidRPr="00085A81">
        <w:t>ненанасяне</w:t>
      </w:r>
      <w:proofErr w:type="spellEnd"/>
      <w:r w:rsidRPr="00085A81">
        <w:t xml:space="preserve"> на значителни вреди“.</w:t>
      </w:r>
      <w:r>
        <w:t xml:space="preserve"> </w:t>
      </w:r>
      <w:r w:rsidRPr="0032296F">
        <w:t>СНД извършва преглед за получаване на увереност, че възложителят, в приложимите случаи, е предвидил в техническата спецификация мерки, съдържащи условия</w:t>
      </w:r>
      <w:r w:rsidRPr="00B93FDC">
        <w:t>, свързани с принципа за „</w:t>
      </w:r>
      <w:proofErr w:type="spellStart"/>
      <w:r w:rsidRPr="00B93FDC">
        <w:t>ненанасяне</w:t>
      </w:r>
      <w:proofErr w:type="spellEnd"/>
      <w:r w:rsidRPr="00B93FDC">
        <w:t xml:space="preserve"> на значителни </w:t>
      </w:r>
      <w:r w:rsidRPr="0032296F">
        <w:t>вреди“ по смисъла на член 17 от Регламент (ЕС) 2020/852 на Европейския парламент и на Съвета от 18 юни 2020 година. Дейностите</w:t>
      </w:r>
      <w:r w:rsidRPr="00B93FDC">
        <w:t>,</w:t>
      </w:r>
      <w:r w:rsidRPr="0032296F">
        <w:t xml:space="preserve"> предмет на поръчката, следва да ок</w:t>
      </w:r>
      <w:r w:rsidRPr="00B93FDC">
        <w:t>а</w:t>
      </w:r>
      <w:r w:rsidRPr="0032296F">
        <w:t>зват незначително предвидимо въздействие върху околната среда.</w:t>
      </w:r>
      <w:r w:rsidR="001E5CDC" w:rsidRPr="001E5CDC">
        <w:t xml:space="preserve"> Процедури за избор на изпълнител на стойност по-големи или равни на посочените в чл. 20, ал. 1 от ЗОП, отговарящи на предпоставките за извършване на предварителен контрол, посочени в този член, които са били проведени и възложени преди сключване на договора за финансиране с краен получател за предоставяне на средства по Механизма, подлежат на задължителен последващ контрол от страна на СНД.</w:t>
      </w:r>
    </w:p>
    <w:p w14:paraId="522675BE" w14:textId="0BF43762" w:rsidR="00CB6C30" w:rsidRDefault="00CB6C30" w:rsidP="00223D63">
      <w:pPr>
        <w:spacing w:after="120"/>
        <w:ind w:left="705" w:hanging="705"/>
        <w:jc w:val="both"/>
      </w:pPr>
      <w:r>
        <w:t>3.3.</w:t>
      </w:r>
      <w:r>
        <w:tab/>
      </w:r>
      <w:r>
        <w:tab/>
      </w:r>
      <w:r w:rsidRPr="00F737E8">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 от СНД.</w:t>
      </w:r>
    </w:p>
    <w:p w14:paraId="5BDD0AA6" w14:textId="32FD741B" w:rsidR="000A15EB" w:rsidRDefault="000A15EB" w:rsidP="00223D63">
      <w:pPr>
        <w:spacing w:after="120"/>
        <w:ind w:left="705" w:hanging="705"/>
        <w:jc w:val="both"/>
      </w:pPr>
      <w:r>
        <w:t>3.4.</w:t>
      </w:r>
      <w:r>
        <w:tab/>
      </w:r>
      <w:r w:rsidRPr="00F737E8">
        <w:t>К</w:t>
      </w:r>
      <w:r w:rsidR="007A22EA">
        <w:t>П</w:t>
      </w:r>
      <w:r w:rsidRPr="00F737E8">
        <w:t xml:space="preserve"> е длъжен да предостави на СНД </w:t>
      </w:r>
      <w:r>
        <w:t>чрез</w:t>
      </w:r>
      <w:r w:rsidRPr="00F737E8">
        <w:t xml:space="preserve"> </w:t>
      </w:r>
      <w:r w:rsidR="00006BAE">
        <w:t>ИСМ</w:t>
      </w:r>
      <w:r w:rsidRPr="00F737E8">
        <w:t xml:space="preserve"> и преди публикуването й документацията за възлагане на обществена поръчка по реда на ЗОП</w:t>
      </w:r>
      <w:r w:rsidR="004A5254">
        <w:t>, включително</w:t>
      </w:r>
      <w:r w:rsidR="0018287E">
        <w:t xml:space="preserve"> доказателства</w:t>
      </w:r>
      <w:r w:rsidR="004A5254">
        <w:t xml:space="preserve">, че същата не е преминала предварителен контрол от АОП. </w:t>
      </w:r>
      <w:r w:rsidRPr="00F737E8">
        <w:t xml:space="preserve">Проверката се осъществява в срок до 10 работни дни от предоставяне на документацията от КП за съответствие с конкретните процедури за възлагане съгласно ЗОП. В случай на установени несъответствия с изискванията на ЗОП в предоставената за контрол документация, СНД осъществява комуникация с КП в </w:t>
      </w:r>
      <w:r w:rsidR="00006BAE">
        <w:t xml:space="preserve">ИСМ </w:t>
      </w:r>
      <w:r w:rsidRPr="00F737E8">
        <w:t xml:space="preserve">като посочва установените несъответствия, препоръки за тяхното отстраняване и определя подходящ срок за коригиране на документацията. 10-дневният срок за осъществяване на предварителния контрол спира да тече за времето, което СНД е определил на КП да отстрани несъответствията в документацията. За извършената проверка се изготвя становище, което включва оценка на техническата спецификация. </w:t>
      </w:r>
      <w:r>
        <w:t>П</w:t>
      </w:r>
      <w:r w:rsidRPr="00F737E8">
        <w:t xml:space="preserve">ропускът на КП да отрази в документацията за обществена поръчка направените от СНД препоръки, може да има финансови последици вследствие на осъществяване на контрол </w:t>
      </w:r>
      <w:r w:rsidR="0043393D">
        <w:t>за спазване на принципа за добро финансово управление</w:t>
      </w:r>
      <w:r w:rsidRPr="00F737E8">
        <w:t>.</w:t>
      </w:r>
    </w:p>
    <w:p w14:paraId="201565D8" w14:textId="405C10EA" w:rsidR="000A15EB" w:rsidRDefault="000A15EB" w:rsidP="00223D63">
      <w:pPr>
        <w:spacing w:after="120"/>
        <w:ind w:left="705" w:hanging="705"/>
        <w:jc w:val="both"/>
        <w:rPr>
          <w:i/>
          <w:iCs/>
        </w:rPr>
      </w:pPr>
      <w:r w:rsidRPr="000A15EB">
        <w:t>3.5.</w:t>
      </w:r>
      <w:r w:rsidRPr="000A15EB">
        <w:tab/>
        <w:t>В случай на предприемане на действия по изменение на сключения договор</w:t>
      </w:r>
      <w:r w:rsidR="008854C3">
        <w:t xml:space="preserve"> с изпълнител</w:t>
      </w:r>
      <w:r>
        <w:t>,</w:t>
      </w:r>
      <w:r w:rsidRPr="000A15EB">
        <w:t xml:space="preserve"> КП представя преди подписването му проекта на изменение на СНД за осъществяване на предварителен контрол за законосъобразност</w:t>
      </w:r>
      <w:r w:rsidR="0043393D">
        <w:t>, освен в случаите</w:t>
      </w:r>
      <w:r w:rsidR="0043393D" w:rsidRPr="0043393D">
        <w:t>, в които АОП извършва контрол</w:t>
      </w:r>
      <w:r w:rsidR="0043393D">
        <w:t xml:space="preserve"> </w:t>
      </w:r>
      <w:r w:rsidR="0043393D" w:rsidRPr="001843A3">
        <w:rPr>
          <w:i/>
          <w:iCs/>
        </w:rPr>
        <w:t>(изменения на договори за обществени поръчки на основание чл. 116, ал.1, т.2 от ЗОП).</w:t>
      </w:r>
    </w:p>
    <w:p w14:paraId="0734E9C5" w14:textId="4F237C04" w:rsidR="004A4AD7" w:rsidRDefault="004A4AD7" w:rsidP="00223D63">
      <w:pPr>
        <w:spacing w:after="120"/>
        <w:ind w:left="705" w:hanging="705"/>
        <w:jc w:val="both"/>
      </w:pPr>
      <w:r>
        <w:lastRenderedPageBreak/>
        <w:t>3.6.</w:t>
      </w:r>
      <w:r>
        <w:tab/>
        <w:t>При обективна невъзможност след сключване на договор за финансиране с краен получател да се извърши предварителен контрол от страна на СНД поради вече проведена процедура по реда на ЗОП и сключен договор с изпълнител, СНД задължително извършва последващ контрол на процедурата за избор на изпълнител.</w:t>
      </w:r>
    </w:p>
    <w:p w14:paraId="4ECAB0CB" w14:textId="2701CA6F" w:rsidR="00FE260A" w:rsidRPr="0018287E" w:rsidRDefault="000A5D83" w:rsidP="00223D63">
      <w:pPr>
        <w:spacing w:after="120"/>
        <w:ind w:left="709" w:hanging="709"/>
        <w:jc w:val="both"/>
        <w:rPr>
          <w:bCs/>
          <w:u w:val="single"/>
        </w:rPr>
      </w:pPr>
      <w:r w:rsidRPr="00734F0E">
        <w:t>3.</w:t>
      </w:r>
      <w:r w:rsidR="00BC1195">
        <w:t>7</w:t>
      </w:r>
      <w:r w:rsidRPr="00734F0E">
        <w:t>.</w:t>
      </w:r>
      <w:r w:rsidRPr="00734F0E">
        <w:tab/>
        <w:t>СНД извършва последващ контрол на приключили процедури за избор на изпълнител по реда на ЗОП</w:t>
      </w:r>
      <w:r w:rsidR="00AB5017" w:rsidRPr="001843A3">
        <w:rPr>
          <w:bCs/>
        </w:rPr>
        <w:t>.</w:t>
      </w:r>
      <w:r w:rsidR="00FE260A" w:rsidRPr="001843A3">
        <w:rPr>
          <w:bCs/>
        </w:rPr>
        <w:t xml:space="preserve"> Последващият контрол се извършва въз основа на оценка на риска, която включва минимум следните критерии:</w:t>
      </w:r>
      <w:r w:rsidR="00FE260A" w:rsidRPr="0018287E">
        <w:rPr>
          <w:bCs/>
          <w:u w:val="single"/>
        </w:rPr>
        <w:t xml:space="preserve"> </w:t>
      </w:r>
    </w:p>
    <w:p w14:paraId="50ED2925" w14:textId="77777777" w:rsidR="00FE260A" w:rsidRPr="00FE260A" w:rsidRDefault="00FE260A" w:rsidP="00131A90">
      <w:pPr>
        <w:numPr>
          <w:ilvl w:val="1"/>
          <w:numId w:val="39"/>
        </w:numPr>
        <w:spacing w:after="160"/>
        <w:contextualSpacing/>
        <w:jc w:val="both"/>
      </w:pPr>
      <w:r w:rsidRPr="00FE260A">
        <w:t>Брой подадени оферти (по-малък от 3);</w:t>
      </w:r>
    </w:p>
    <w:p w14:paraId="355062A2" w14:textId="77777777" w:rsidR="00FE260A" w:rsidRPr="00FE260A" w:rsidRDefault="00FE260A" w:rsidP="00131A90">
      <w:pPr>
        <w:numPr>
          <w:ilvl w:val="1"/>
          <w:numId w:val="39"/>
        </w:numPr>
        <w:spacing w:after="160"/>
        <w:contextualSpacing/>
        <w:jc w:val="both"/>
      </w:pPr>
      <w:r w:rsidRPr="00FE260A">
        <w:t>Съотношение на отстранени участници към подадени оферти (коефициент по-голям от 0,5);</w:t>
      </w:r>
    </w:p>
    <w:p w14:paraId="17AA88BD" w14:textId="44165E1E" w:rsidR="001D00C8" w:rsidRDefault="00FE260A" w:rsidP="001D00C8">
      <w:pPr>
        <w:numPr>
          <w:ilvl w:val="1"/>
          <w:numId w:val="39"/>
        </w:numPr>
        <w:spacing w:after="160"/>
        <w:contextualSpacing/>
        <w:jc w:val="both"/>
      </w:pPr>
      <w:r w:rsidRPr="00FE260A">
        <w:t>Съотношение между крайната стойност и прогнозната (над 90% и под 50%).</w:t>
      </w:r>
    </w:p>
    <w:p w14:paraId="29256D35" w14:textId="393E22DD" w:rsidR="001D00C8" w:rsidRPr="001D00C8" w:rsidRDefault="001D00C8" w:rsidP="00223D63">
      <w:pPr>
        <w:spacing w:after="120"/>
        <w:ind w:left="709"/>
        <w:contextualSpacing/>
        <w:jc w:val="both"/>
      </w:pPr>
      <w:r>
        <w:t>В оценката на риска може да бъде включен допълнително и друг критерий, по преценка на СНД.</w:t>
      </w:r>
    </w:p>
    <w:p w14:paraId="34458D48" w14:textId="0ABFCD9C" w:rsidR="00AB5017" w:rsidRDefault="00AB5017" w:rsidP="00223D63">
      <w:pPr>
        <w:shd w:val="clear" w:color="auto" w:fill="FFFFFF" w:themeFill="background1"/>
        <w:spacing w:before="240" w:after="120"/>
        <w:ind w:left="705" w:hanging="705"/>
        <w:jc w:val="both"/>
      </w:pPr>
      <w:r>
        <w:t>3.</w:t>
      </w:r>
      <w:r w:rsidR="00BC1195">
        <w:t>8</w:t>
      </w:r>
      <w:r>
        <w:t>.</w:t>
      </w:r>
      <w:r>
        <w:tab/>
      </w:r>
      <w:r w:rsidRPr="00AB5017">
        <w:t>Когато в рамките на дейностите на контрол на СНД се установят индикатори за измама, корупция или конфликт на интереси и двойно финансиране</w:t>
      </w:r>
      <w:r>
        <w:t>,</w:t>
      </w:r>
      <w:r w:rsidRPr="00AB5017">
        <w:t xml:space="preserve"> </w:t>
      </w:r>
      <w:r>
        <w:t>се прилага процедур</w:t>
      </w:r>
      <w:r w:rsidR="00F22567">
        <w:t>ата за докладване на сигнали за сериозни нередности</w:t>
      </w:r>
      <w:r w:rsidR="0090688D">
        <w:t xml:space="preserve"> и</w:t>
      </w:r>
      <w:r>
        <w:t xml:space="preserve"> </w:t>
      </w:r>
      <w:r w:rsidRPr="00AB5017">
        <w:t xml:space="preserve">се </w:t>
      </w:r>
      <w:r>
        <w:t xml:space="preserve">уведомяват съответните компетентни органи. </w:t>
      </w:r>
    </w:p>
    <w:p w14:paraId="3A89226E" w14:textId="39E82CB1" w:rsidR="001E5CDC" w:rsidRPr="005C5FF1" w:rsidRDefault="001E5CDC" w:rsidP="00223D63">
      <w:pPr>
        <w:shd w:val="clear" w:color="auto" w:fill="FFFFFF" w:themeFill="background1"/>
        <w:spacing w:after="120"/>
        <w:ind w:left="705" w:hanging="705"/>
        <w:jc w:val="both"/>
      </w:pPr>
      <w:r>
        <w:t>3.9.</w:t>
      </w:r>
      <w:r>
        <w:tab/>
      </w:r>
      <w:r w:rsidRPr="001E5CDC">
        <w:t>СНД извършва и контрол за спазване на принципа за „</w:t>
      </w:r>
      <w:proofErr w:type="spellStart"/>
      <w:r w:rsidRPr="001E5CDC">
        <w:t>ненанасяне</w:t>
      </w:r>
      <w:proofErr w:type="spellEnd"/>
      <w:r w:rsidRPr="001E5CDC">
        <w:t xml:space="preserve"> на значителни вреди“ чрез извършване на преглед за получаване на увереност, че възложителят, в приложимите случаи, е предвидил в техническата спецификация мерки, съдържащи условия, свързани с принципа за „</w:t>
      </w:r>
      <w:proofErr w:type="spellStart"/>
      <w:r w:rsidRPr="001E5CDC">
        <w:t>ненанасяне</w:t>
      </w:r>
      <w:proofErr w:type="spellEnd"/>
      <w:r w:rsidRPr="001E5CDC">
        <w:t xml:space="preserve"> на значителни вреди“ по смисъла на член 17 от Регламент (ЕС) 2020/852 на Европейския парламент и на Съвета от 18 юни 2020 година. Дейностите, предмет на поръчката, следва да оказват незначително предвидимо въздействие върху околната среда.</w:t>
      </w:r>
    </w:p>
    <w:p w14:paraId="233CA50A" w14:textId="2C144654" w:rsidR="00D14004" w:rsidRDefault="00C93F7B" w:rsidP="00C93F7B">
      <w:pPr>
        <w:pStyle w:val="Heading1"/>
        <w:numPr>
          <w:ilvl w:val="0"/>
          <w:numId w:val="0"/>
        </w:numPr>
        <w:ind w:left="480" w:hanging="480"/>
        <w:rPr>
          <w:color w:val="FF0000"/>
          <w:szCs w:val="24"/>
          <w:lang w:val="bg-BG"/>
        </w:rPr>
      </w:pPr>
      <w:r>
        <w:rPr>
          <w:szCs w:val="24"/>
          <w:lang w:val="bg-BG"/>
        </w:rPr>
        <w:t xml:space="preserve">Член 4. </w:t>
      </w:r>
      <w:r w:rsidR="00A24CCD" w:rsidRPr="00940C20">
        <w:rPr>
          <w:szCs w:val="24"/>
          <w:lang w:val="bg-BG"/>
        </w:rPr>
        <w:t xml:space="preserve">Извършване на плащания от СНД към КП </w:t>
      </w:r>
    </w:p>
    <w:p w14:paraId="0CAB6A69" w14:textId="47E0A41F" w:rsidR="00B72636" w:rsidRDefault="00A24CCD" w:rsidP="00223D63">
      <w:pPr>
        <w:spacing w:after="120"/>
        <w:ind w:left="705" w:hanging="705"/>
        <w:jc w:val="both"/>
      </w:pPr>
      <w:r w:rsidRPr="00940C20">
        <w:t xml:space="preserve"> </w:t>
      </w:r>
      <w:r w:rsidR="00D14004">
        <w:t>4</w:t>
      </w:r>
      <w:r w:rsidR="00D14004" w:rsidRPr="00940C20">
        <w:t>.1.</w:t>
      </w:r>
      <w:r w:rsidR="00D14004" w:rsidRPr="00940C20">
        <w:tab/>
      </w:r>
      <w:r w:rsidR="00D14004" w:rsidRPr="00051342">
        <w:t xml:space="preserve">СНД извършва плащанията в лева, съобразно разпоредбите на договора за финансиране </w:t>
      </w:r>
      <w:r w:rsidR="00D32008">
        <w:t xml:space="preserve">на инвестицията </w:t>
      </w:r>
      <w:r w:rsidR="00D14004" w:rsidRPr="00051342">
        <w:t xml:space="preserve">по </w:t>
      </w:r>
      <w:r w:rsidR="00D32008">
        <w:t>НП</w:t>
      </w:r>
      <w:r w:rsidR="00D14004" w:rsidRPr="00051342">
        <w:t>ВУ</w:t>
      </w:r>
      <w:r w:rsidR="00B72636">
        <w:t xml:space="preserve"> след преглед</w:t>
      </w:r>
      <w:r w:rsidR="00B72636" w:rsidRPr="006843B4">
        <w:t xml:space="preserve"> </w:t>
      </w:r>
      <w:r w:rsidR="00B72636">
        <w:t>и одобрение на наличните в ИСМ:</w:t>
      </w:r>
    </w:p>
    <w:p w14:paraId="3122CF50" w14:textId="77777777" w:rsidR="00B72636" w:rsidRPr="006E225A" w:rsidRDefault="00D14004" w:rsidP="00B72636">
      <w:pPr>
        <w:numPr>
          <w:ilvl w:val="0"/>
          <w:numId w:val="40"/>
        </w:numPr>
        <w:spacing w:line="360" w:lineRule="auto"/>
        <w:ind w:left="851" w:hanging="284"/>
        <w:contextualSpacing/>
        <w:jc w:val="both"/>
        <w:rPr>
          <w:rFonts w:eastAsiaTheme="minorHAnsi"/>
        </w:rPr>
      </w:pPr>
      <w:r w:rsidRPr="00051342">
        <w:t xml:space="preserve"> </w:t>
      </w:r>
      <w:proofErr w:type="spellStart"/>
      <w:r w:rsidR="00B72636" w:rsidRPr="00FF1A67">
        <w:rPr>
          <w:rFonts w:eastAsiaTheme="minorHAnsi"/>
        </w:rPr>
        <w:t>разходооправдателни</w:t>
      </w:r>
      <w:proofErr w:type="spellEnd"/>
      <w:r w:rsidR="00B72636" w:rsidRPr="00FF1A67">
        <w:rPr>
          <w:rFonts w:eastAsiaTheme="minorHAnsi"/>
        </w:rPr>
        <w:t xml:space="preserve"> документи и/или документи с еквивалентна доказателствена стойност съгласно </w:t>
      </w:r>
      <w:r w:rsidR="00B72636" w:rsidRPr="006E225A">
        <w:rPr>
          <w:rFonts w:eastAsiaTheme="minorHAnsi"/>
        </w:rPr>
        <w:t>приложимото законодателство</w:t>
      </w:r>
      <w:r w:rsidR="00B72636">
        <w:rPr>
          <w:rFonts w:eastAsiaTheme="minorHAnsi"/>
        </w:rPr>
        <w:t>;</w:t>
      </w:r>
    </w:p>
    <w:p w14:paraId="1F77F90C" w14:textId="77777777" w:rsidR="00B72636" w:rsidRPr="00917F23"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удостоверяващ/и извършен предварителен контрол за законосъобразност на разхода</w:t>
      </w:r>
      <w:r w:rsidRPr="006843B4">
        <w:rPr>
          <w:rFonts w:eastAsiaTheme="minorHAnsi"/>
        </w:rPr>
        <w:t>,</w:t>
      </w:r>
      <w:r w:rsidRPr="00917F23">
        <w:rPr>
          <w:rFonts w:eastAsiaTheme="minorHAnsi"/>
        </w:rPr>
        <w:t xml:space="preserve"> съгласно разпоредбите на ЗФУКПС;</w:t>
      </w:r>
    </w:p>
    <w:p w14:paraId="5899F1B0" w14:textId="320BB956" w:rsidR="00B72636"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за извършена проверка съгласно РМС № 592/21.08.2018 г. за условията и реда за разплащанията на разпоредителите с бюджет по договори</w:t>
      </w:r>
      <w:r>
        <w:rPr>
          <w:rFonts w:eastAsiaTheme="minorHAnsi"/>
        </w:rPr>
        <w:t xml:space="preserve"> </w:t>
      </w:r>
      <w:r w:rsidRPr="0033204F">
        <w:rPr>
          <w:rFonts w:eastAsiaTheme="minorHAnsi"/>
        </w:rPr>
        <w:t>(</w:t>
      </w:r>
      <w:r>
        <w:rPr>
          <w:rFonts w:eastAsiaTheme="minorHAnsi"/>
        </w:rPr>
        <w:t>ако е приложимо</w:t>
      </w:r>
      <w:r w:rsidRPr="0033204F">
        <w:rPr>
          <w:rFonts w:eastAsiaTheme="minorHAnsi"/>
        </w:rPr>
        <w:t>)</w:t>
      </w:r>
      <w:r w:rsidRPr="00917F23">
        <w:rPr>
          <w:rFonts w:eastAsiaTheme="minorHAnsi"/>
        </w:rPr>
        <w:t>;</w:t>
      </w:r>
    </w:p>
    <w:p w14:paraId="31AC9EE2" w14:textId="38405621" w:rsidR="00D14004" w:rsidRDefault="00B72636" w:rsidP="00AC404D">
      <w:pPr>
        <w:numPr>
          <w:ilvl w:val="0"/>
          <w:numId w:val="40"/>
        </w:numPr>
        <w:spacing w:line="360" w:lineRule="auto"/>
        <w:ind w:left="851" w:hanging="284"/>
        <w:contextualSpacing/>
        <w:jc w:val="both"/>
        <w:rPr>
          <w:rFonts w:eastAsiaTheme="minorHAnsi"/>
        </w:rPr>
      </w:pPr>
      <w:r w:rsidRPr="007E3E86">
        <w:rPr>
          <w:rFonts w:eastAsiaTheme="minorHAnsi"/>
        </w:rPr>
        <w:t xml:space="preserve">финансова идентификация </w:t>
      </w:r>
      <w:r w:rsidRPr="0033204F">
        <w:rPr>
          <w:rFonts w:eastAsiaTheme="minorHAnsi"/>
        </w:rPr>
        <w:t>(</w:t>
      </w:r>
      <w:r w:rsidRPr="007E3E86">
        <w:rPr>
          <w:rFonts w:eastAsiaTheme="minorHAnsi"/>
        </w:rPr>
        <w:t xml:space="preserve">представя се с първо искане за плащане на </w:t>
      </w:r>
      <w:proofErr w:type="spellStart"/>
      <w:r w:rsidRPr="007E3E86">
        <w:rPr>
          <w:rFonts w:eastAsiaTheme="minorHAnsi"/>
        </w:rPr>
        <w:t>разходооправдателни</w:t>
      </w:r>
      <w:proofErr w:type="spellEnd"/>
      <w:r w:rsidRPr="007E3E86">
        <w:rPr>
          <w:rFonts w:eastAsiaTheme="minorHAnsi"/>
        </w:rPr>
        <w:t xml:space="preserve"> документи; при промяна на банковата сметка, актуализираната финансова идентификация се представя с първото следващо Искане за плащане</w:t>
      </w:r>
      <w:r w:rsidRPr="0033204F">
        <w:rPr>
          <w:rFonts w:eastAsiaTheme="minorHAnsi"/>
        </w:rPr>
        <w:t>)</w:t>
      </w:r>
      <w:r w:rsidRPr="007E3E86">
        <w:rPr>
          <w:rFonts w:eastAsiaTheme="minorHAnsi"/>
        </w:rPr>
        <w:t>.</w:t>
      </w:r>
    </w:p>
    <w:p w14:paraId="46581B8B" w14:textId="705699BD" w:rsidR="00D14004" w:rsidRPr="00051342" w:rsidRDefault="00D14004" w:rsidP="00223D63">
      <w:pPr>
        <w:spacing w:after="120"/>
        <w:ind w:left="705" w:hanging="705"/>
        <w:jc w:val="both"/>
      </w:pPr>
      <w:r w:rsidRPr="001843A3">
        <w:lastRenderedPageBreak/>
        <w:t>4</w:t>
      </w:r>
      <w:r>
        <w:t>.2.</w:t>
      </w:r>
      <w:r>
        <w:tab/>
      </w:r>
      <w:r w:rsidRPr="00051342">
        <w:t xml:space="preserve">Конкретният размер на поетия ангажимент за плащане чрез сметка за средствата от ЕС на Националния фонд се определя в договора за финансиране </w:t>
      </w:r>
      <w:r w:rsidR="0096343B" w:rsidRPr="0096343B">
        <w:t xml:space="preserve">на инвестиция по НПВУ </w:t>
      </w:r>
      <w:r w:rsidRPr="00051342">
        <w:t>между СНД и КП и е в рамките на инвестицията, за която е отговорна СНД.</w:t>
      </w:r>
    </w:p>
    <w:p w14:paraId="3D257C5D" w14:textId="1005210A" w:rsidR="00D14004" w:rsidRPr="00051342" w:rsidRDefault="00D14004" w:rsidP="00223D63">
      <w:pPr>
        <w:spacing w:after="120"/>
        <w:ind w:left="705" w:hanging="705"/>
        <w:jc w:val="both"/>
      </w:pPr>
      <w:r>
        <w:t>4.3.</w:t>
      </w:r>
      <w:r>
        <w:tab/>
      </w:r>
      <w:r w:rsidRPr="00051342">
        <w:t xml:space="preserve">Общата сума, която ще бъде изплатена на КП, не може да надвишава максималния размер на финансирането от МВУ и националния бюджет, предвиден в договора за </w:t>
      </w:r>
      <w:r w:rsidR="004F7D78">
        <w:t>финансиране</w:t>
      </w:r>
      <w:r w:rsidRPr="00051342">
        <w:t xml:space="preserve"> </w:t>
      </w:r>
      <w:r w:rsidR="0096343B" w:rsidRPr="0096343B">
        <w:t>на инвестиция по НПВУ</w:t>
      </w:r>
      <w:r w:rsidRPr="00051342">
        <w:t>.</w:t>
      </w:r>
    </w:p>
    <w:p w14:paraId="6220BF98" w14:textId="77777777" w:rsidR="00D14004" w:rsidRPr="00051342" w:rsidRDefault="00D14004" w:rsidP="00223D63">
      <w:pPr>
        <w:spacing w:after="120"/>
        <w:ind w:left="705" w:hanging="705"/>
        <w:jc w:val="both"/>
      </w:pPr>
      <w:r>
        <w:t>4.4.</w:t>
      </w:r>
      <w:r>
        <w:tab/>
      </w:r>
      <w:r w:rsidRPr="00051342">
        <w:t>Плащанията от СНД към КП се инициират в системата за електронно банкиране на БНБ и се одобряват в Системата за електронни бюджетни разплащания (СЕБРА).</w:t>
      </w:r>
    </w:p>
    <w:p w14:paraId="1D6312D2" w14:textId="6AD1E092" w:rsidR="00D14004" w:rsidRPr="00051342" w:rsidRDefault="00D14004" w:rsidP="00223D63">
      <w:pPr>
        <w:spacing w:after="120"/>
        <w:ind w:left="705" w:hanging="705"/>
        <w:jc w:val="both"/>
      </w:pPr>
      <w:r>
        <w:t>4.5.</w:t>
      </w:r>
      <w:r>
        <w:tab/>
      </w:r>
      <w:r w:rsidRPr="00051342">
        <w:t>СНД извършва плащанията в съответствие с предвиденото в договора за финансиране</w:t>
      </w:r>
      <w:r w:rsidR="00725189" w:rsidRPr="00725189">
        <w:t xml:space="preserve"> на инвестиция по НПВУ</w:t>
      </w:r>
      <w:r w:rsidRPr="00051342">
        <w:t xml:space="preserve">. </w:t>
      </w:r>
      <w:bookmarkStart w:id="13" w:name="_Hlk114146020"/>
      <w:r w:rsidR="0088399B">
        <w:t xml:space="preserve">Общият размер на плащанията от СНД към КП не може да надхвърля финансирането по сключения договор за финансиране. </w:t>
      </w:r>
      <w:r w:rsidRPr="00051342">
        <w:t>За всички представени</w:t>
      </w:r>
      <w:r w:rsidRPr="005570A2">
        <w:t xml:space="preserve"> платежни и/или </w:t>
      </w:r>
      <w:proofErr w:type="spellStart"/>
      <w:r w:rsidRPr="005570A2">
        <w:t>разходооправдателни</w:t>
      </w:r>
      <w:proofErr w:type="spellEnd"/>
      <w:r w:rsidRPr="005570A2">
        <w:t xml:space="preserve"> документи и/или други документи </w:t>
      </w:r>
      <w:bookmarkEnd w:id="13"/>
      <w:r w:rsidRPr="005570A2">
        <w:t>с еквивалентна доказателствена стойност,</w:t>
      </w:r>
      <w:r w:rsidRPr="00051342">
        <w:t xml:space="preserve"> представляващи основание за плащане, СНД се произнася при спазване условията на действащата нормативна уредба по МВУ.</w:t>
      </w:r>
    </w:p>
    <w:p w14:paraId="2C0B2AC3" w14:textId="02E1ADB7" w:rsidR="00D83587" w:rsidRDefault="00D14004" w:rsidP="00223D63">
      <w:pPr>
        <w:spacing w:after="120"/>
        <w:ind w:left="705" w:hanging="705"/>
        <w:jc w:val="both"/>
      </w:pPr>
      <w:r>
        <w:t>4.6.</w:t>
      </w:r>
      <w:r>
        <w:tab/>
      </w:r>
      <w:r w:rsidR="00D83587" w:rsidRPr="00D83587">
        <w:t>След получаване на средствата по подадения дневен финансов отчет, в срок от 3 работни дни, КП превежда одобрената сума и пропорционалният размер на непреките разходи, относими за партньора, по представената от партньора банкова сметка (когато е приложимо).</w:t>
      </w:r>
    </w:p>
    <w:p w14:paraId="7CD5CBA4" w14:textId="345AAC9A" w:rsidR="00D14004" w:rsidRPr="00051342" w:rsidRDefault="00D83587" w:rsidP="00223D63">
      <w:pPr>
        <w:spacing w:after="120"/>
        <w:ind w:left="705" w:hanging="705"/>
        <w:jc w:val="both"/>
      </w:pPr>
      <w:r w:rsidRPr="00B4466A">
        <w:t xml:space="preserve">            </w:t>
      </w:r>
      <w:r w:rsidR="00D14004" w:rsidRPr="00051342">
        <w:t xml:space="preserve">По отношение на разходите се извършват проверки на представените </w:t>
      </w:r>
      <w:proofErr w:type="spellStart"/>
      <w:r w:rsidR="00D14004" w:rsidRPr="00051342">
        <w:t>разходооправдателни</w:t>
      </w:r>
      <w:proofErr w:type="spellEnd"/>
      <w:r w:rsidR="00D14004" w:rsidRPr="00051342">
        <w:t xml:space="preserve"> документи относно наличие на задължителните </w:t>
      </w:r>
      <w:r w:rsidR="006B5FCB">
        <w:t>реквизити</w:t>
      </w:r>
      <w:r w:rsidR="00D14004" w:rsidRPr="00051342">
        <w:t>, съгласно националното законодателство, както и ако е приложимо – наличие на референция към конкретната инвестиция в документа.</w:t>
      </w:r>
    </w:p>
    <w:p w14:paraId="30F24C1D" w14:textId="77777777" w:rsidR="00D14004" w:rsidRPr="00051342" w:rsidRDefault="00D14004" w:rsidP="00223D63">
      <w:pPr>
        <w:spacing w:after="120"/>
        <w:ind w:left="705" w:hanging="705"/>
        <w:jc w:val="both"/>
      </w:pPr>
      <w:r>
        <w:t>4.7.</w:t>
      </w:r>
      <w:r>
        <w:tab/>
      </w:r>
      <w:r w:rsidRPr="00051342">
        <w:t>Предпоставка за одобрение на инициирано от КП платежно нареждане е наличието на връзка</w:t>
      </w:r>
      <w:r w:rsidRPr="00051342" w:rsidDel="00FE0F42">
        <w:t xml:space="preserve"> </w:t>
      </w:r>
      <w:r w:rsidRPr="00051342">
        <w:t xml:space="preserve">на </w:t>
      </w:r>
      <w:proofErr w:type="spellStart"/>
      <w:r w:rsidRPr="00051342">
        <w:t>разходооправдателните</w:t>
      </w:r>
      <w:proofErr w:type="spellEnd"/>
      <w:r w:rsidRPr="00051342">
        <w:t xml:space="preserve"> документи или документите с еквивалентна доказателствена стойност с изпълнението на конкретното споразумение по инвестицията.  </w:t>
      </w:r>
    </w:p>
    <w:p w14:paraId="5A5EBFFD" w14:textId="5DB0BE99" w:rsidR="00D14004" w:rsidRPr="00051342" w:rsidRDefault="00D14004" w:rsidP="00223D63">
      <w:pPr>
        <w:spacing w:after="120"/>
        <w:ind w:left="705" w:hanging="705"/>
        <w:jc w:val="both"/>
      </w:pPr>
      <w:r>
        <w:t>4.8.</w:t>
      </w:r>
      <w:r>
        <w:tab/>
      </w:r>
      <w:r w:rsidRPr="00051342">
        <w:t xml:space="preserve">При необходимост от допълнителна информация, липсващи или неточни документи, обосноваващи платежни нареждания, СНД може да спре срока за одобряване на дадено плащане, като уведоми КП с кореспонденция в </w:t>
      </w:r>
      <w:r w:rsidR="001F324D">
        <w:t>ИСМ</w:t>
      </w:r>
      <w:r w:rsidRPr="00051342">
        <w:t>, че същото не може да бъде одобрено, поради констатирана липса на документи и/или информация или пропуски в наличната документация. В този случай СНД може да изиска документи, разяснения или допълнителна информация, които трябва да бъдат представени от КП в срок</w:t>
      </w:r>
      <w:r w:rsidR="0088399B">
        <w:t xml:space="preserve"> от 3 работни дни</w:t>
      </w:r>
      <w:r w:rsidR="009065EB">
        <w:t xml:space="preserve"> чрез ИС на Механизма</w:t>
      </w:r>
      <w:r w:rsidRPr="00051342">
        <w:t>. Срокът за одобрение на плащането към КП започва да тече отново от датата, на която е получена изисканата информация.</w:t>
      </w:r>
    </w:p>
    <w:p w14:paraId="7FF82360" w14:textId="608CCD32" w:rsidR="00D14004" w:rsidRDefault="00D14004" w:rsidP="00223D63">
      <w:pPr>
        <w:spacing w:after="120"/>
        <w:ind w:left="705" w:hanging="705"/>
        <w:jc w:val="both"/>
      </w:pPr>
      <w:r>
        <w:t>4.9.</w:t>
      </w:r>
      <w:r>
        <w:tab/>
      </w:r>
      <w:r w:rsidRPr="00051342">
        <w:t>В случай че КП не предостави в срок изисканата от СНД допълнителна информация/разяснения/документи, СНД не одобрява плащането.</w:t>
      </w:r>
      <w:r w:rsidR="00F74860">
        <w:t xml:space="preserve"> Плащането да бъде отново заявено от КП</w:t>
      </w:r>
    </w:p>
    <w:p w14:paraId="6D720B3D" w14:textId="0F88AE1B" w:rsidR="00D14004" w:rsidRPr="00051342" w:rsidRDefault="00D14004" w:rsidP="00223D63">
      <w:pPr>
        <w:spacing w:after="120"/>
        <w:ind w:left="705" w:hanging="705"/>
        <w:jc w:val="both"/>
      </w:pPr>
      <w:r>
        <w:t>4.10.</w:t>
      </w:r>
      <w:r>
        <w:tab/>
      </w:r>
      <w:r w:rsidRPr="00051342">
        <w:t xml:space="preserve">СНД спира плащанията </w:t>
      </w:r>
      <w:r w:rsidR="000B2097">
        <w:t xml:space="preserve">по договора за финансиране </w:t>
      </w:r>
      <w:r w:rsidRPr="00051342">
        <w:t>към КП при:</w:t>
      </w:r>
    </w:p>
    <w:p w14:paraId="4B261C9E" w14:textId="098BF1C4" w:rsidR="00D14004" w:rsidRPr="00051342" w:rsidRDefault="00D14004" w:rsidP="00223D63">
      <w:pPr>
        <w:spacing w:before="120" w:after="120"/>
        <w:ind w:left="709"/>
        <w:jc w:val="both"/>
        <w:rPr>
          <w:rFonts w:eastAsiaTheme="minorHAnsi"/>
          <w:lang w:eastAsia="en-US"/>
        </w:rPr>
      </w:pPr>
      <w:r w:rsidRPr="00051342">
        <w:rPr>
          <w:rFonts w:eastAsiaTheme="minorHAnsi"/>
          <w:lang w:eastAsia="en-US"/>
        </w:rPr>
        <w:t>1.</w:t>
      </w:r>
      <w:r w:rsidRPr="00051342">
        <w:rPr>
          <w:rFonts w:eastAsiaTheme="minorHAnsi"/>
          <w:lang w:eastAsia="en-US"/>
        </w:rPr>
        <w:tab/>
      </w:r>
      <w:r w:rsidR="00770BC0">
        <w:t>Повдигнато с обвинителен акт</w:t>
      </w:r>
      <w:r w:rsidR="00770BC0" w:rsidRPr="00F737E8" w:rsidDel="00323FDD">
        <w:t xml:space="preserve"> </w:t>
      </w:r>
      <w:r w:rsidR="00770BC0">
        <w:t xml:space="preserve">обвинение </w:t>
      </w:r>
      <w:r w:rsidRPr="00051342">
        <w:rPr>
          <w:rFonts w:eastAsiaTheme="minorHAnsi"/>
          <w:lang w:eastAsia="en-US"/>
        </w:rPr>
        <w:t>за извършено престъпление измама или корупция (подкуп), касаещо инвестиция от ПВУ;</w:t>
      </w:r>
    </w:p>
    <w:p w14:paraId="6D869F9A" w14:textId="2D3A259C" w:rsidR="00D14004" w:rsidRPr="00051342" w:rsidRDefault="00D14004" w:rsidP="00223D63">
      <w:pPr>
        <w:spacing w:before="120" w:after="120"/>
        <w:ind w:left="709"/>
        <w:jc w:val="both"/>
      </w:pPr>
      <w:r w:rsidRPr="00051342">
        <w:rPr>
          <w:rFonts w:eastAsiaTheme="minorHAnsi"/>
          <w:lang w:eastAsia="en-US"/>
        </w:rPr>
        <w:t>2.</w:t>
      </w:r>
      <w:r w:rsidRPr="00051342">
        <w:rPr>
          <w:rFonts w:eastAsiaTheme="minorHAnsi"/>
          <w:lang w:eastAsia="en-US"/>
        </w:rPr>
        <w:tab/>
        <w:t xml:space="preserve">Установен с акт на компетентния орган конфликт на интереси по </w:t>
      </w:r>
      <w:r w:rsidR="00770BC0">
        <w:rPr>
          <w:rFonts w:eastAsiaTheme="minorHAnsi"/>
          <w:lang w:eastAsia="en-US"/>
        </w:rPr>
        <w:t xml:space="preserve">реда на </w:t>
      </w:r>
      <w:r w:rsidR="00770BC0">
        <w:rPr>
          <w:color w:val="000000"/>
          <w:lang w:bidi="bg-BG"/>
        </w:rPr>
        <w:t>Закона за противодействие на корупцията и отнемане на незаконно придобитото имущество (</w:t>
      </w:r>
      <w:r w:rsidRPr="00051342">
        <w:rPr>
          <w:rFonts w:eastAsiaTheme="minorHAnsi"/>
          <w:lang w:eastAsia="en-US"/>
        </w:rPr>
        <w:t>ЗПКОНПИ</w:t>
      </w:r>
      <w:r w:rsidR="00770BC0">
        <w:rPr>
          <w:rFonts w:eastAsiaTheme="minorHAnsi"/>
          <w:lang w:eastAsia="en-US"/>
        </w:rPr>
        <w:t xml:space="preserve">) </w:t>
      </w:r>
      <w:r w:rsidR="00770BC0">
        <w:rPr>
          <w:color w:val="000000"/>
          <w:lang w:bidi="bg-BG"/>
        </w:rPr>
        <w:t xml:space="preserve">и Наредбата за организацията и реда за извършване на проверка на </w:t>
      </w:r>
      <w:r w:rsidR="00770BC0">
        <w:rPr>
          <w:color w:val="000000"/>
          <w:lang w:bidi="bg-BG"/>
        </w:rPr>
        <w:lastRenderedPageBreak/>
        <w:t>декларациите и за установяване конфликт на интереси по отношение на лице, участващото в ръководството и/или изпълнението на инвестицията</w:t>
      </w:r>
      <w:r w:rsidR="00990EA8">
        <w:rPr>
          <w:color w:val="000000"/>
          <w:lang w:bidi="bg-BG"/>
        </w:rPr>
        <w:t>.</w:t>
      </w:r>
    </w:p>
    <w:p w14:paraId="76DB1D2B" w14:textId="6267B790" w:rsidR="005C6F3B" w:rsidRDefault="00D14004" w:rsidP="00223D63">
      <w:pPr>
        <w:spacing w:after="120"/>
        <w:ind w:left="705" w:hanging="705"/>
        <w:jc w:val="both"/>
      </w:pPr>
      <w:r>
        <w:t>4.11.</w:t>
      </w:r>
      <w:r>
        <w:tab/>
      </w:r>
      <w:r w:rsidRPr="003D1789">
        <w:t xml:space="preserve">В случаите по </w:t>
      </w:r>
      <w:r w:rsidR="00B4541A">
        <w:t>чл.</w:t>
      </w:r>
      <w:r w:rsidRPr="003D1789">
        <w:t xml:space="preserve"> 4.10. плащан</w:t>
      </w:r>
      <w:r w:rsidR="00B4541A">
        <w:t>ията</w:t>
      </w:r>
      <w:r w:rsidRPr="003D1789">
        <w:t xml:space="preserve"> се възобновява</w:t>
      </w:r>
      <w:r w:rsidR="00B4541A">
        <w:t>т</w:t>
      </w:r>
      <w:r w:rsidRPr="003D1789">
        <w:t xml:space="preserve"> при отстраняване от инвестицията на лицето/лицата, спрямо които </w:t>
      </w:r>
      <w:r w:rsidR="00B4541A">
        <w:rPr>
          <w:color w:val="000000"/>
          <w:lang w:bidi="bg-BG"/>
        </w:rPr>
        <w:t>е налице повдигнато обвинение</w:t>
      </w:r>
      <w:r w:rsidRPr="003D1789">
        <w:t xml:space="preserve"> (в случаите по </w:t>
      </w:r>
      <w:r w:rsidR="00B4541A">
        <w:t>чл.</w:t>
      </w:r>
      <w:r w:rsidRPr="003D1789">
        <w:t xml:space="preserve"> 4.10., </w:t>
      </w:r>
      <w:r w:rsidR="00B4541A">
        <w:t xml:space="preserve">т. </w:t>
      </w:r>
      <w:r w:rsidRPr="003D1789">
        <w:t xml:space="preserve">1), или за които е установено, че е налице конфликт на интереси (в случаите по </w:t>
      </w:r>
      <w:r w:rsidR="005C6F3B">
        <w:t>чл.</w:t>
      </w:r>
      <w:r w:rsidRPr="003D1789">
        <w:t xml:space="preserve"> 4.10., </w:t>
      </w:r>
      <w:r w:rsidR="005C6F3B">
        <w:t xml:space="preserve">т. </w:t>
      </w:r>
      <w:r w:rsidRPr="003D1789">
        <w:t>2 ).</w:t>
      </w:r>
      <w:r w:rsidR="00244DB2">
        <w:t xml:space="preserve"> </w:t>
      </w:r>
    </w:p>
    <w:p w14:paraId="60A5CC0E" w14:textId="3FF9F836" w:rsidR="00D14004" w:rsidRPr="003D1789" w:rsidRDefault="005C6F3B" w:rsidP="00223D63">
      <w:pPr>
        <w:spacing w:after="120"/>
        <w:ind w:left="705" w:hanging="705"/>
        <w:jc w:val="both"/>
      </w:pPr>
      <w:r>
        <w:t>4.12.</w:t>
      </w:r>
      <w:r w:rsidR="004E6ECE">
        <w:tab/>
      </w:r>
      <w:r>
        <w:rPr>
          <w:color w:val="000000"/>
          <w:lang w:bidi="bg-BG"/>
        </w:rPr>
        <w:t>СНД може да изиска отстраняване на лица, участващи в изпълнението на инвестицията, спрямо които има започната процедура за установяване на конфликт на интереси или има достатъчно данни по смисъла на чл. 211 от Наказателно-процесуален кодекс за извършено престъпление, касаещо инвестицията от ПВУ, или данни за престъпно деяние, по отношение на което Европейската прокуратура би могла да упражни своята компетентност по чл. 22 и чл. 25, параграфи 2 и 3 от Регламент (ЕС) 2017/1939 на Съвета от 12 октомври 2017 година. В случай, че КП не отстрани лицата от изпълнението на инвестицията, СНД може да спре плащанията към него по засегнатата дейност/разход.</w:t>
      </w:r>
    </w:p>
    <w:p w14:paraId="2AD6AC3D" w14:textId="7CD25D56" w:rsidR="00744827" w:rsidRPr="003D1789" w:rsidRDefault="00D14004" w:rsidP="00223D63">
      <w:pPr>
        <w:spacing w:after="120"/>
        <w:ind w:left="705" w:hanging="705"/>
        <w:jc w:val="both"/>
      </w:pPr>
      <w:bookmarkStart w:id="14" w:name="_Hlk114146453"/>
      <w:r w:rsidRPr="003D1789">
        <w:t>4.1</w:t>
      </w:r>
      <w:r w:rsidR="005C6F3B">
        <w:t>3</w:t>
      </w:r>
      <w:r w:rsidRPr="003D1789">
        <w:t>.</w:t>
      </w:r>
      <w:r w:rsidRPr="003D1789">
        <w:tab/>
        <w:t>Разходи за организация и управление, вкл. за информация и видимост (непреки разходи) са допустими в размер</w:t>
      </w:r>
      <w:r w:rsidR="001B4CED">
        <w:t>,</w:t>
      </w:r>
      <w:r w:rsidRPr="003D1789">
        <w:t xml:space="preserve"> </w:t>
      </w:r>
      <w:r w:rsidR="00FA3AB7">
        <w:t xml:space="preserve">определен в </w:t>
      </w:r>
      <w:bookmarkStart w:id="15" w:name="_Hlk108800411"/>
      <w:r w:rsidR="00FA3AB7">
        <w:t xml:space="preserve">Договора за </w:t>
      </w:r>
      <w:r w:rsidR="00FA3AB7" w:rsidRPr="00FA3AB7">
        <w:t xml:space="preserve">финансиране на инвестиция по </w:t>
      </w:r>
      <w:r w:rsidR="0090688D">
        <w:t>Н</w:t>
      </w:r>
      <w:r w:rsidR="00FA3AB7" w:rsidRPr="00FA3AB7">
        <w:t>ационалния план за възстановяване и устойчивост</w:t>
      </w:r>
      <w:bookmarkEnd w:id="15"/>
      <w:r w:rsidRPr="003D1789">
        <w:t>.</w:t>
      </w:r>
      <w:r w:rsidR="0038704B">
        <w:t xml:space="preserve"> </w:t>
      </w:r>
      <w:r w:rsidR="00744827" w:rsidRPr="007E3E86">
        <w:t xml:space="preserve">Плащането на разходи за организация и управление на инвестицията от СНД се извършва </w:t>
      </w:r>
      <w:bookmarkStart w:id="16" w:name="_Hlk112320103"/>
      <w:r w:rsidR="006843B4">
        <w:t>пропорционално</w:t>
      </w:r>
      <w:r w:rsidR="00744827">
        <w:t xml:space="preserve"> на одобрената сума за плащане по</w:t>
      </w:r>
      <w:bookmarkEnd w:id="16"/>
      <w:r w:rsidR="00744827" w:rsidRPr="00744827">
        <w:t xml:space="preserve"> </w:t>
      </w:r>
      <w:r w:rsidR="00744827" w:rsidRPr="007E3E86">
        <w:t xml:space="preserve">представените в ИСМ </w:t>
      </w:r>
      <w:proofErr w:type="spellStart"/>
      <w:r w:rsidR="00744827" w:rsidRPr="007E3E86">
        <w:t>разходооправдателни</w:t>
      </w:r>
      <w:proofErr w:type="spellEnd"/>
      <w:r w:rsidR="00744827" w:rsidRPr="007E3E86">
        <w:t xml:space="preserve"> или документи с еквивалентна доказателствена стойност.</w:t>
      </w:r>
    </w:p>
    <w:p w14:paraId="2A892FC4" w14:textId="2D53AB06" w:rsidR="00D14004" w:rsidRPr="003D1789" w:rsidRDefault="00744827" w:rsidP="00223D63">
      <w:pPr>
        <w:spacing w:after="120"/>
        <w:ind w:left="705" w:hanging="705"/>
        <w:jc w:val="both"/>
      </w:pPr>
      <w:r>
        <w:t xml:space="preserve"> </w:t>
      </w:r>
      <w:bookmarkEnd w:id="14"/>
      <w:r w:rsidR="00D14004" w:rsidRPr="003D1789">
        <w:t>4.1</w:t>
      </w:r>
      <w:r w:rsidR="005C6F3B">
        <w:t>4</w:t>
      </w:r>
      <w:r w:rsidR="00D14004" w:rsidRPr="003D1789">
        <w:t>.</w:t>
      </w:r>
      <w:r w:rsidR="00D14004" w:rsidRPr="003D1789">
        <w:tab/>
        <w:t>Всички лихви по банковата сметка на КП или евентуални приходи и/или други печалби, генерирани по време на изпълнението на инвестицията, натрупани върху средства, изплатени от СНД на КП, се описват в окончателния ФТО и се приспадат от последното плащан</w:t>
      </w:r>
      <w:r w:rsidR="003D1789" w:rsidRPr="003D1789">
        <w:t>е</w:t>
      </w:r>
      <w:r w:rsidR="00D14004" w:rsidRPr="003D1789">
        <w:t xml:space="preserve"> към КП или се възстановяват на СНД, в случаите, когато прихващането е невъзможно.</w:t>
      </w:r>
    </w:p>
    <w:p w14:paraId="6BFA2B39" w14:textId="7DD4C58A" w:rsidR="00D14004" w:rsidRPr="00051342" w:rsidRDefault="00D14004" w:rsidP="00223D63">
      <w:pPr>
        <w:spacing w:after="120"/>
        <w:ind w:left="705" w:hanging="705"/>
        <w:jc w:val="both"/>
      </w:pPr>
      <w:r w:rsidRPr="003D1789">
        <w:t>4.1</w:t>
      </w:r>
      <w:r w:rsidR="005C6F3B">
        <w:t>5</w:t>
      </w:r>
      <w:r w:rsidRPr="003D1789">
        <w:t>.</w:t>
      </w:r>
      <w:r w:rsidRPr="003D1789">
        <w:tab/>
        <w:t>КП е длъжен да спазва Указанията на Министъра на финансите за определянето на ДДС като възстановим и като невъзстановим (допустим разход) във връзка с изпълнението на инвестицията по МВУ. В случай че разходът за ДДС е невъзстановим (допустим разход), КП може да го подаде за плащане към СНД.</w:t>
      </w:r>
      <w:r w:rsidRPr="00051342">
        <w:t xml:space="preserve"> </w:t>
      </w:r>
    </w:p>
    <w:p w14:paraId="77590C4F" w14:textId="66AB4075" w:rsidR="00D14004" w:rsidRPr="003D1789" w:rsidRDefault="00D14004" w:rsidP="00223D63">
      <w:pPr>
        <w:spacing w:after="120"/>
        <w:ind w:left="705" w:hanging="705"/>
        <w:jc w:val="both"/>
      </w:pPr>
      <w:r>
        <w:t>4.1</w:t>
      </w:r>
      <w:r w:rsidR="005C6F3B">
        <w:t>6</w:t>
      </w:r>
      <w:r>
        <w:t>.</w:t>
      </w:r>
      <w:r>
        <w:tab/>
      </w:r>
      <w:r w:rsidRPr="003D1789">
        <w:t xml:space="preserve">За да бъде определен като допустим разходът за невъзстановим ДДС, </w:t>
      </w:r>
      <w:proofErr w:type="spellStart"/>
      <w:r w:rsidRPr="003D1789">
        <w:t>разходооправдателният</w:t>
      </w:r>
      <w:proofErr w:type="spellEnd"/>
      <w:r w:rsidRPr="003D1789">
        <w:t xml:space="preserve"> документ, на база на който е начислен, трябва да бъде коректно отразен в Дневника по ДДС.</w:t>
      </w:r>
    </w:p>
    <w:p w14:paraId="2E3A3467" w14:textId="52D4B620" w:rsidR="00D14004" w:rsidRPr="007D22FC" w:rsidRDefault="00D14004" w:rsidP="00223D63">
      <w:pPr>
        <w:spacing w:after="120"/>
        <w:ind w:left="705" w:hanging="705"/>
        <w:jc w:val="both"/>
      </w:pPr>
      <w:r w:rsidRPr="003D1789">
        <w:t>4.1</w:t>
      </w:r>
      <w:r w:rsidR="005C6F3B">
        <w:t>7</w:t>
      </w:r>
      <w:r w:rsidRPr="003D1789">
        <w:t>.</w:t>
      </w:r>
      <w:r w:rsidRPr="003D1789">
        <w:tab/>
        <w:t>СНД и други национални и европейски</w:t>
      </w:r>
      <w:r w:rsidRPr="00051342">
        <w:t xml:space="preserve"> контролни и одитни органи имат право да изискват информация за КП във връзка с допустимостта на ДДС от компетентния орган по приходите по </w:t>
      </w:r>
      <w:proofErr w:type="spellStart"/>
      <w:r w:rsidRPr="00051342">
        <w:t>месторегистрация</w:t>
      </w:r>
      <w:proofErr w:type="spellEnd"/>
      <w:r w:rsidRPr="00051342">
        <w:t xml:space="preserve"> на КП.</w:t>
      </w:r>
      <w:r w:rsidRPr="007D22FC">
        <w:t xml:space="preserve"> </w:t>
      </w:r>
    </w:p>
    <w:p w14:paraId="4FA016AA" w14:textId="178DD5D3" w:rsidR="00A24CCD" w:rsidRDefault="00C93F7B" w:rsidP="00223D63">
      <w:pPr>
        <w:pStyle w:val="Heading1"/>
        <w:numPr>
          <w:ilvl w:val="0"/>
          <w:numId w:val="0"/>
        </w:numPr>
        <w:ind w:left="480" w:hanging="480"/>
        <w:rPr>
          <w:color w:val="FF0000"/>
          <w:szCs w:val="24"/>
          <w:lang w:val="bg-BG"/>
        </w:rPr>
      </w:pPr>
      <w:bookmarkStart w:id="17" w:name="_Toc206335564"/>
      <w:bookmarkStart w:id="18" w:name="_Toc206335565"/>
      <w:bookmarkStart w:id="19" w:name="_Toc206335566"/>
      <w:bookmarkStart w:id="20" w:name="_Toc206335567"/>
      <w:bookmarkStart w:id="21" w:name="_Toc206335568"/>
      <w:bookmarkEnd w:id="17"/>
      <w:bookmarkEnd w:id="18"/>
      <w:bookmarkEnd w:id="19"/>
      <w:bookmarkEnd w:id="20"/>
      <w:bookmarkEnd w:id="21"/>
      <w:r>
        <w:rPr>
          <w:szCs w:val="24"/>
          <w:lang w:val="bg-BG"/>
        </w:rPr>
        <w:t xml:space="preserve">Член 5. </w:t>
      </w:r>
      <w:r w:rsidR="00A24CCD" w:rsidRPr="00940C20">
        <w:rPr>
          <w:szCs w:val="24"/>
          <w:lang w:val="bg-BG"/>
        </w:rPr>
        <w:t xml:space="preserve">Счетоводна отчетност </w:t>
      </w:r>
      <w:r w:rsidR="00310753">
        <w:rPr>
          <w:szCs w:val="24"/>
          <w:lang w:val="bg-BG"/>
        </w:rPr>
        <w:t xml:space="preserve">и </w:t>
      </w:r>
      <w:r w:rsidR="0096237C">
        <w:rPr>
          <w:szCs w:val="24"/>
          <w:lang w:val="bg-BG"/>
        </w:rPr>
        <w:t>достъп до документи и на място</w:t>
      </w:r>
    </w:p>
    <w:p w14:paraId="4CC0BDD6" w14:textId="73B414D8" w:rsidR="001F324D" w:rsidRPr="00940C20"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.1.</w:t>
      </w:r>
      <w:r w:rsidRPr="00940C20">
        <w:rPr>
          <w:szCs w:val="24"/>
          <w:lang w:val="bg-BG"/>
        </w:rPr>
        <w:tab/>
        <w:t xml:space="preserve">КП трябва да води точна и редовна документация и счетоводни отчети, отразяващи изпълнението на Инвестицията,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КП или допълнение към тази система, така че да бъде осигурена отделна счетоводна аналитичност само за дейностите по Инвестицията. Тази система следва да се прилага в съответствие с националното законодателство. </w:t>
      </w:r>
      <w:r w:rsidRPr="00940C20">
        <w:rPr>
          <w:szCs w:val="24"/>
          <w:lang w:val="bg-BG"/>
        </w:rPr>
        <w:lastRenderedPageBreak/>
        <w:t xml:space="preserve">Счетоводните отчети и разходите, свързани с Инвестицията, трябва да подлежат на ясно идентифициране и проверка. </w:t>
      </w:r>
    </w:p>
    <w:p w14:paraId="193F9422" w14:textId="77777777" w:rsidR="001F324D"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.2.</w:t>
      </w:r>
      <w:r w:rsidRPr="00940C20">
        <w:rPr>
          <w:szCs w:val="24"/>
          <w:lang w:val="bg-BG"/>
        </w:rPr>
        <w:tab/>
      </w:r>
      <w:r>
        <w:rPr>
          <w:szCs w:val="24"/>
          <w:lang w:val="bg-BG"/>
        </w:rPr>
        <w:t>КП</w:t>
      </w:r>
      <w:r w:rsidRPr="00940C20">
        <w:rPr>
          <w:szCs w:val="24"/>
          <w:lang w:val="bg-BG"/>
        </w:rPr>
        <w:t xml:space="preserve"> се задължава генерираните лихви по банковата му сметка да бъдат </w:t>
      </w:r>
      <w:proofErr w:type="spellStart"/>
      <w:r w:rsidRPr="00940C20">
        <w:rPr>
          <w:szCs w:val="24"/>
          <w:lang w:val="bg-BG"/>
        </w:rPr>
        <w:t>проследими</w:t>
      </w:r>
      <w:proofErr w:type="spellEnd"/>
      <w:r>
        <w:rPr>
          <w:szCs w:val="24"/>
          <w:lang w:val="bg-BG"/>
        </w:rPr>
        <w:t>,</w:t>
      </w:r>
      <w:r w:rsidRPr="00940C20">
        <w:rPr>
          <w:szCs w:val="24"/>
          <w:lang w:val="bg-BG"/>
        </w:rPr>
        <w:t xml:space="preserve"> доказани</w:t>
      </w:r>
      <w:r w:rsidRPr="006939B5">
        <w:rPr>
          <w:szCs w:val="24"/>
          <w:lang w:val="bg-BG"/>
        </w:rPr>
        <w:t xml:space="preserve"> </w:t>
      </w:r>
      <w:r w:rsidRPr="00263501">
        <w:rPr>
          <w:szCs w:val="24"/>
          <w:lang w:val="bg-BG"/>
        </w:rPr>
        <w:t>и отразени в счетоводната му система</w:t>
      </w:r>
      <w:r w:rsidRPr="00940C20">
        <w:rPr>
          <w:szCs w:val="24"/>
          <w:lang w:val="bg-BG"/>
        </w:rPr>
        <w:t>, както и информацията по банковата сметка да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3722AA94" w14:textId="5E908B84" w:rsidR="001F324D"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.3.</w:t>
      </w:r>
      <w:r w:rsidRPr="00940C20">
        <w:rPr>
          <w:szCs w:val="24"/>
          <w:lang w:val="bg-BG"/>
        </w:rPr>
        <w:tab/>
        <w:t xml:space="preserve">КП трябва да гарантира, че данните, посочени в отчетите за междинни </w:t>
      </w:r>
      <w:r w:rsidR="0090688D">
        <w:rPr>
          <w:szCs w:val="24"/>
          <w:lang w:val="bg-BG"/>
        </w:rPr>
        <w:t>етапи</w:t>
      </w:r>
      <w:r w:rsidR="0090688D" w:rsidRPr="00940C20">
        <w:rPr>
          <w:szCs w:val="24"/>
          <w:lang w:val="bg-BG"/>
        </w:rPr>
        <w:t xml:space="preserve"> </w:t>
      </w:r>
      <w:r w:rsidRPr="00940C20">
        <w:rPr>
          <w:szCs w:val="24"/>
          <w:lang w:val="bg-BG"/>
        </w:rPr>
        <w:t xml:space="preserve">и </w:t>
      </w:r>
      <w:r w:rsidR="0090688D" w:rsidRPr="00940C20">
        <w:rPr>
          <w:szCs w:val="24"/>
          <w:lang w:val="bg-BG"/>
        </w:rPr>
        <w:t>кра</w:t>
      </w:r>
      <w:r w:rsidR="0090688D">
        <w:rPr>
          <w:szCs w:val="24"/>
          <w:lang w:val="bg-BG"/>
        </w:rPr>
        <w:t>йна/и</w:t>
      </w:r>
      <w:r w:rsidR="0090688D" w:rsidRPr="00940C20">
        <w:rPr>
          <w:szCs w:val="24"/>
          <w:lang w:val="bg-BG"/>
        </w:rPr>
        <w:t xml:space="preserve"> </w:t>
      </w:r>
      <w:r w:rsidR="0090688D">
        <w:rPr>
          <w:szCs w:val="24"/>
          <w:lang w:val="bg-BG"/>
        </w:rPr>
        <w:t>цел/и</w:t>
      </w:r>
      <w:r w:rsidR="00C607E4">
        <w:rPr>
          <w:szCs w:val="24"/>
          <w:lang w:val="bg-BG"/>
        </w:rPr>
        <w:t xml:space="preserve"> съответстват на данните</w:t>
      </w:r>
      <w:r w:rsidR="007014DB">
        <w:rPr>
          <w:szCs w:val="24"/>
          <w:lang w:val="bg-BG"/>
        </w:rPr>
        <w:t>,</w:t>
      </w:r>
      <w:r w:rsidRPr="00940C20">
        <w:rPr>
          <w:szCs w:val="24"/>
          <w:lang w:val="bg-BG"/>
        </w:rPr>
        <w:t xml:space="preserve"> предвидени </w:t>
      </w:r>
      <w:r w:rsidRPr="007014DB">
        <w:rPr>
          <w:szCs w:val="24"/>
          <w:lang w:val="bg-BG"/>
        </w:rPr>
        <w:t>в член 2 от</w:t>
      </w:r>
      <w:r w:rsidRPr="00940C20">
        <w:rPr>
          <w:szCs w:val="24"/>
          <w:lang w:val="bg-BG"/>
        </w:rPr>
        <w:t xml:space="preserve"> настоящите общи условия, отговарят на тези в счетоводната система и документация и са налични до изтичане на сроковете за съхранение на документацията</w:t>
      </w:r>
      <w:r w:rsidR="00C607E4">
        <w:rPr>
          <w:szCs w:val="24"/>
          <w:lang w:val="bg-BG"/>
        </w:rPr>
        <w:t xml:space="preserve"> посочени в</w:t>
      </w:r>
      <w:r w:rsidR="00C607E4" w:rsidRPr="00C607E4">
        <w:rPr>
          <w:szCs w:val="24"/>
          <w:lang w:val="bg-BG"/>
        </w:rPr>
        <w:t xml:space="preserve"> чл. 132 от финансовия регламент</w:t>
      </w:r>
    </w:p>
    <w:p w14:paraId="700236F2" w14:textId="6A453A44" w:rsidR="00867E7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4</w:t>
      </w:r>
      <w:r w:rsidRPr="00940C20">
        <w:rPr>
          <w:color w:val="000000"/>
          <w:szCs w:val="24"/>
          <w:lang w:val="bg-BG"/>
        </w:rPr>
        <w:t>.</w:t>
      </w:r>
      <w:r w:rsidRPr="00940C20">
        <w:rPr>
          <w:color w:val="000000"/>
          <w:szCs w:val="24"/>
          <w:lang w:val="bg-BG"/>
        </w:rPr>
        <w:tab/>
      </w:r>
      <w:r w:rsidR="00867E70">
        <w:rPr>
          <w:color w:val="000000"/>
          <w:szCs w:val="24"/>
          <w:lang w:val="bg-BG"/>
        </w:rPr>
        <w:t xml:space="preserve">(1) </w:t>
      </w:r>
      <w:r w:rsidRPr="00940C20">
        <w:rPr>
          <w:szCs w:val="24"/>
          <w:lang w:val="bg-BG"/>
        </w:rPr>
        <w:t>КП</w:t>
      </w:r>
      <w:r w:rsidR="007872E3">
        <w:rPr>
          <w:szCs w:val="24"/>
          <w:lang w:val="bg-BG"/>
        </w:rPr>
        <w:t>, в</w:t>
      </w:r>
      <w:r w:rsidR="007872E3" w:rsidRPr="007872E3">
        <w:rPr>
          <w:color w:val="000000"/>
          <w:szCs w:val="24"/>
          <w:lang w:val="bg-BG"/>
        </w:rPr>
        <w:t xml:space="preserve"> </w:t>
      </w:r>
      <w:r w:rsidR="007872E3">
        <w:rPr>
          <w:color w:val="000000"/>
          <w:szCs w:val="24"/>
          <w:lang w:val="bg-BG"/>
        </w:rPr>
        <w:t xml:space="preserve">сроковете и при условията на чл. 132 от Регламент (ЕС, Евратом) 2018/1046, </w:t>
      </w:r>
      <w:r w:rsidR="00867E70">
        <w:rPr>
          <w:color w:val="000000"/>
          <w:szCs w:val="24"/>
          <w:lang w:val="bg-BG"/>
        </w:rPr>
        <w:t xml:space="preserve">е длъжен да оказва пълно съдействие и да предоставя право на достъп,  до документи, компютъризирани данни и на мястото на изпълнение на инвестицията на национални и европейски контролни, разследващи и одитни органи, включително и на служителите </w:t>
      </w:r>
      <w:r>
        <w:rPr>
          <w:color w:val="000000"/>
          <w:szCs w:val="24"/>
          <w:lang w:val="bg-BG"/>
        </w:rPr>
        <w:t xml:space="preserve">на </w:t>
      </w:r>
      <w:r w:rsidRPr="00940C20">
        <w:rPr>
          <w:color w:val="000000"/>
          <w:szCs w:val="24"/>
          <w:lang w:val="bg-BG"/>
        </w:rPr>
        <w:t xml:space="preserve">СНД, </w:t>
      </w:r>
      <w:r w:rsidR="001C6034">
        <w:rPr>
          <w:color w:val="000000"/>
          <w:szCs w:val="24"/>
          <w:lang w:val="bg-BG"/>
        </w:rPr>
        <w:t>Министерство на финансите</w:t>
      </w:r>
      <w:r w:rsidR="00D04D18">
        <w:rPr>
          <w:color w:val="000000"/>
          <w:szCs w:val="24"/>
          <w:lang w:val="bg-BG"/>
        </w:rPr>
        <w:t xml:space="preserve"> /МФ/</w:t>
      </w:r>
      <w:r w:rsidR="001C6034">
        <w:rPr>
          <w:color w:val="000000"/>
          <w:szCs w:val="24"/>
          <w:lang w:val="bg-BG"/>
        </w:rPr>
        <w:t xml:space="preserve">, </w:t>
      </w:r>
      <w:r w:rsidR="00867E70">
        <w:rPr>
          <w:color w:val="000000"/>
          <w:szCs w:val="24"/>
          <w:lang w:val="bg-BG"/>
        </w:rPr>
        <w:t xml:space="preserve">ИАОСЕС, </w:t>
      </w:r>
      <w:r w:rsidRPr="00940C20">
        <w:rPr>
          <w:color w:val="000000"/>
          <w:szCs w:val="24"/>
          <w:lang w:val="bg-BG"/>
        </w:rPr>
        <w:t xml:space="preserve">Европейската комисия, </w:t>
      </w:r>
      <w:r w:rsidR="00867E70">
        <w:rPr>
          <w:color w:val="000000"/>
          <w:szCs w:val="24"/>
          <w:lang w:val="bg-BG"/>
        </w:rPr>
        <w:t xml:space="preserve">Европейската сметна палата, </w:t>
      </w:r>
      <w:r w:rsidRPr="00940C20">
        <w:rPr>
          <w:color w:val="000000"/>
          <w:szCs w:val="24"/>
          <w:lang w:val="bg-BG"/>
        </w:rPr>
        <w:t>Европейската служба за борба с измамите</w:t>
      </w:r>
      <w:r w:rsidR="00867E70">
        <w:rPr>
          <w:color w:val="000000"/>
          <w:szCs w:val="24"/>
          <w:lang w:val="bg-BG"/>
        </w:rPr>
        <w:t xml:space="preserve"> (ОЛАФ)</w:t>
      </w:r>
      <w:r w:rsidR="007872E3">
        <w:rPr>
          <w:color w:val="000000"/>
          <w:szCs w:val="24"/>
          <w:lang w:val="bg-BG"/>
        </w:rPr>
        <w:t xml:space="preserve"> и</w:t>
      </w:r>
      <w:r w:rsidRPr="00940C20">
        <w:rPr>
          <w:color w:val="000000"/>
          <w:szCs w:val="24"/>
          <w:lang w:val="bg-BG"/>
        </w:rPr>
        <w:t xml:space="preserve"> </w:t>
      </w:r>
      <w:r w:rsidR="001C6034">
        <w:rPr>
          <w:color w:val="000000"/>
          <w:szCs w:val="24"/>
          <w:lang w:val="bg-BG"/>
        </w:rPr>
        <w:t xml:space="preserve">Европейската </w:t>
      </w:r>
      <w:r w:rsidR="00867E70">
        <w:rPr>
          <w:color w:val="000000"/>
          <w:szCs w:val="24"/>
          <w:lang w:val="bg-BG"/>
        </w:rPr>
        <w:t>п</w:t>
      </w:r>
      <w:r w:rsidR="001C6034">
        <w:rPr>
          <w:color w:val="000000"/>
          <w:szCs w:val="24"/>
          <w:lang w:val="bg-BG"/>
        </w:rPr>
        <w:t>рокуратура,</w:t>
      </w:r>
      <w:r w:rsidR="00867E70">
        <w:rPr>
          <w:color w:val="000000"/>
          <w:szCs w:val="24"/>
          <w:lang w:val="bg-BG"/>
        </w:rPr>
        <w:t xml:space="preserve"> и техните упълномощени представители, за да упражнят те в пълна степен съответната си компетентност. </w:t>
      </w:r>
    </w:p>
    <w:p w14:paraId="5F84A94B" w14:textId="3A5145DF" w:rsidR="001F324D" w:rsidRPr="00940C20" w:rsidRDefault="00867E70" w:rsidP="00223D63">
      <w:pPr>
        <w:pStyle w:val="NumPar2"/>
        <w:numPr>
          <w:ilvl w:val="0"/>
          <w:numId w:val="0"/>
        </w:numPr>
        <w:spacing w:after="120"/>
        <w:ind w:left="709"/>
        <w:rPr>
          <w:szCs w:val="24"/>
          <w:lang w:val="bg-BG"/>
        </w:rPr>
      </w:pPr>
      <w:r>
        <w:rPr>
          <w:color w:val="000000"/>
          <w:szCs w:val="24"/>
          <w:lang w:val="bg-BG"/>
        </w:rPr>
        <w:t xml:space="preserve">(2) КП задължително включва клаузи в договорите си с изпълнители по инвестицията относно предоставянето на правата по ал. 1 от всички трети лица, участващи в изпълнението. </w:t>
      </w:r>
    </w:p>
    <w:p w14:paraId="7F5F8320" w14:textId="7CD93172" w:rsidR="001F324D" w:rsidRPr="00940C2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5</w:t>
      </w:r>
      <w:r w:rsidRPr="00940C20">
        <w:rPr>
          <w:color w:val="000000"/>
          <w:szCs w:val="24"/>
          <w:lang w:val="bg-BG"/>
        </w:rPr>
        <w:t>.</w:t>
      </w:r>
      <w:r w:rsidRPr="00940C20">
        <w:rPr>
          <w:color w:val="000000"/>
          <w:szCs w:val="24"/>
          <w:lang w:val="bg-BG"/>
        </w:rPr>
        <w:tab/>
        <w:t xml:space="preserve">КП е длъжен да допусне </w:t>
      </w:r>
      <w:r w:rsidRPr="00940C20">
        <w:rPr>
          <w:szCs w:val="24"/>
          <w:lang w:val="bg-BG"/>
        </w:rPr>
        <w:t>СНД</w:t>
      </w:r>
      <w:r w:rsidRPr="00940C20">
        <w:rPr>
          <w:color w:val="000000"/>
          <w:szCs w:val="24"/>
          <w:lang w:val="bg-BG"/>
        </w:rPr>
        <w:t xml:space="preserve">,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940C20">
        <w:rPr>
          <w:color w:val="000000"/>
          <w:szCs w:val="24"/>
          <w:lang w:val="bg-BG"/>
        </w:rPr>
        <w:t xml:space="preserve">, </w:t>
      </w:r>
      <w:r w:rsidR="00D04D18">
        <w:rPr>
          <w:color w:val="000000"/>
          <w:szCs w:val="24"/>
          <w:lang w:val="bg-BG"/>
        </w:rPr>
        <w:t xml:space="preserve">Европейската Прокуратура, </w:t>
      </w:r>
      <w:r w:rsidRPr="00940C20">
        <w:rPr>
          <w:color w:val="000000"/>
          <w:szCs w:val="24"/>
          <w:lang w:val="bg-BG"/>
        </w:rPr>
        <w:t>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Европейския съюз за защита на финансовите интереси на Европейските общности срещу измами и други нарушения и приложимото национално законодателство.</w:t>
      </w:r>
    </w:p>
    <w:p w14:paraId="0E365D83" w14:textId="334ACE16" w:rsidR="001F324D" w:rsidRPr="00940C2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6</w:t>
      </w:r>
      <w:r w:rsidRPr="00940C20">
        <w:rPr>
          <w:color w:val="000000"/>
          <w:szCs w:val="24"/>
          <w:lang w:val="bg-BG"/>
        </w:rPr>
        <w:t>.</w:t>
      </w:r>
      <w:r w:rsidRPr="00940C20">
        <w:rPr>
          <w:color w:val="000000"/>
          <w:szCs w:val="24"/>
          <w:lang w:val="bg-BG"/>
        </w:rPr>
        <w:tab/>
        <w:t xml:space="preserve">Достъпът, предоставен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 xml:space="preserve"> 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КП следва да уведоми СНД за точното им местонахождение.</w:t>
      </w:r>
    </w:p>
    <w:p w14:paraId="56AE19DE" w14:textId="57D0FC94" w:rsidR="001F324D" w:rsidRPr="00940C20" w:rsidRDefault="001F324D" w:rsidP="00223D63">
      <w:pPr>
        <w:pStyle w:val="Text1"/>
        <w:keepLines/>
        <w:spacing w:after="120"/>
        <w:ind w:left="709" w:hanging="709"/>
        <w:rPr>
          <w:szCs w:val="24"/>
          <w:lang w:val="bg-BG"/>
        </w:rPr>
      </w:pPr>
      <w:r>
        <w:rPr>
          <w:snapToGrid w:val="0"/>
          <w:szCs w:val="24"/>
          <w:lang w:val="bg-BG" w:eastAsia="en-US"/>
        </w:rPr>
        <w:t>5</w:t>
      </w:r>
      <w:r w:rsidRPr="00940C20">
        <w:rPr>
          <w:snapToGrid w:val="0"/>
          <w:szCs w:val="24"/>
          <w:lang w:val="bg-BG" w:eastAsia="en-US"/>
        </w:rPr>
        <w:t>.</w:t>
      </w:r>
      <w:r w:rsidR="00C607E4">
        <w:rPr>
          <w:snapToGrid w:val="0"/>
          <w:szCs w:val="24"/>
          <w:lang w:val="bg-BG" w:eastAsia="en-US"/>
        </w:rPr>
        <w:t>7</w:t>
      </w:r>
      <w:r w:rsidRPr="00940C20">
        <w:rPr>
          <w:snapToGrid w:val="0"/>
          <w:szCs w:val="24"/>
          <w:lang w:val="bg-BG" w:eastAsia="en-US"/>
        </w:rPr>
        <w:t>.</w:t>
      </w:r>
      <w:r w:rsidRPr="00940C20">
        <w:rPr>
          <w:snapToGrid w:val="0"/>
          <w:szCs w:val="24"/>
          <w:lang w:val="bg-BG" w:eastAsia="en-US"/>
        </w:rPr>
        <w:tab/>
      </w:r>
      <w:r w:rsidRPr="00940C20">
        <w:rPr>
          <w:szCs w:val="24"/>
          <w:lang w:val="bg-BG"/>
        </w:rPr>
        <w:t xml:space="preserve">КП </w:t>
      </w:r>
      <w:r w:rsidRPr="00940C20">
        <w:rPr>
          <w:snapToGrid w:val="0"/>
          <w:szCs w:val="24"/>
          <w:lang w:val="bg-BG" w:eastAsia="en-US"/>
        </w:rPr>
        <w:t>гарантира, че правата на СНД</w:t>
      </w:r>
      <w:r w:rsidRPr="00940C20">
        <w:rPr>
          <w:color w:val="000000"/>
          <w:szCs w:val="24"/>
          <w:lang w:val="bg-BG"/>
        </w:rPr>
        <w:t xml:space="preserve">, </w:t>
      </w:r>
      <w:r w:rsidR="00D04D18" w:rsidRPr="003D1789">
        <w:rPr>
          <w:color w:val="000000"/>
          <w:szCs w:val="24"/>
          <w:lang w:val="bg-BG"/>
        </w:rPr>
        <w:t>МФ</w:t>
      </w:r>
      <w:r w:rsidRPr="003D1789">
        <w:rPr>
          <w:color w:val="000000"/>
          <w:szCs w:val="24"/>
          <w:lang w:val="bg-BG"/>
        </w:rPr>
        <w:t>, националните одитни органи</w:t>
      </w:r>
      <w:r w:rsidRPr="00940C20">
        <w:rPr>
          <w:color w:val="000000"/>
          <w:szCs w:val="24"/>
          <w:lang w:val="bg-BG"/>
        </w:rPr>
        <w:t xml:space="preserve">, Европейската комисия, Европейската служба за борба с измамите, </w:t>
      </w:r>
      <w:r w:rsidR="00D04D18">
        <w:rPr>
          <w:color w:val="000000"/>
          <w:szCs w:val="24"/>
          <w:lang w:val="bg-BG"/>
        </w:rPr>
        <w:t xml:space="preserve">Европейска прокуратура, </w:t>
      </w:r>
      <w:r w:rsidRPr="00940C20">
        <w:rPr>
          <w:color w:val="000000"/>
          <w:szCs w:val="24"/>
          <w:lang w:val="bg-BG"/>
        </w:rPr>
        <w:t xml:space="preserve">Европейската сметна палата и </w:t>
      </w:r>
      <w:r w:rsidRPr="00940C20">
        <w:rPr>
          <w:snapToGrid w:val="0"/>
          <w:szCs w:val="24"/>
          <w:lang w:val="bg-BG" w:eastAsia="en-US"/>
        </w:rPr>
        <w:t xml:space="preserve">външните одитори да извършват одити, проверки и проучвания, ще се </w:t>
      </w:r>
      <w:r w:rsidRPr="00940C20">
        <w:rPr>
          <w:color w:val="000000"/>
          <w:szCs w:val="24"/>
          <w:lang w:val="bg-BG"/>
        </w:rPr>
        <w:t>упражняват равноправно, при еднакви условия и в съответствие с еднакви правила и по отношение на неговите партньори и изпълнители</w:t>
      </w:r>
      <w:r w:rsidRPr="00940C20">
        <w:rPr>
          <w:szCs w:val="24"/>
          <w:lang w:val="bg-BG"/>
        </w:rPr>
        <w:t xml:space="preserve">. </w:t>
      </w:r>
    </w:p>
    <w:p w14:paraId="620774C8" w14:textId="0776AAC3" w:rsidR="001F324D" w:rsidRDefault="001F324D" w:rsidP="00223D63">
      <w:pPr>
        <w:pStyle w:val="Text1"/>
        <w:keepLines/>
        <w:spacing w:after="120"/>
        <w:ind w:left="709" w:hanging="709"/>
        <w:rPr>
          <w:szCs w:val="24"/>
          <w:lang w:val="bg-BG"/>
        </w:rPr>
      </w:pPr>
      <w:r>
        <w:rPr>
          <w:szCs w:val="24"/>
          <w:lang w:val="bg-BG"/>
        </w:rPr>
        <w:lastRenderedPageBreak/>
        <w:t>5</w:t>
      </w:r>
      <w:r w:rsidRPr="00940C20">
        <w:rPr>
          <w:szCs w:val="24"/>
          <w:lang w:val="bg-BG"/>
        </w:rPr>
        <w:t>.</w:t>
      </w:r>
      <w:r w:rsidR="00911D4C">
        <w:rPr>
          <w:szCs w:val="24"/>
          <w:lang w:val="bg-BG"/>
        </w:rPr>
        <w:t>8</w:t>
      </w:r>
      <w:r w:rsidRPr="00940C20">
        <w:rPr>
          <w:szCs w:val="24"/>
          <w:lang w:val="bg-BG"/>
        </w:rPr>
        <w:t>.</w:t>
      </w:r>
      <w:r w:rsidRPr="00940C20">
        <w:rPr>
          <w:szCs w:val="24"/>
          <w:lang w:val="bg-BG"/>
        </w:rPr>
        <w:tab/>
        <w:t xml:space="preserve">В случаите, когато предоставянето на средства от МВУ представлява държавна/минимална помощ </w:t>
      </w:r>
      <w:r w:rsidRPr="00940C20">
        <w:rPr>
          <w:lang w:val="bg-BG" w:eastAsia="en-US"/>
        </w:rPr>
        <w:t xml:space="preserve">срокът за съхраняване на документите е 10 години от датата на предоставяне на помощта </w:t>
      </w:r>
      <w:proofErr w:type="spellStart"/>
      <w:r w:rsidRPr="00940C20">
        <w:rPr>
          <w:lang w:val="bg-BG" w:eastAsia="en-US"/>
        </w:rPr>
        <w:t>ad</w:t>
      </w:r>
      <w:proofErr w:type="spellEnd"/>
      <w:r w:rsidRPr="00940C20">
        <w:rPr>
          <w:lang w:val="bg-BG" w:eastAsia="en-US"/>
        </w:rPr>
        <w:t xml:space="preserve"> </w:t>
      </w:r>
      <w:proofErr w:type="spellStart"/>
      <w:r w:rsidRPr="00940C20">
        <w:rPr>
          <w:lang w:val="bg-BG" w:eastAsia="en-US"/>
        </w:rPr>
        <w:t>hoc</w:t>
      </w:r>
      <w:proofErr w:type="spellEnd"/>
      <w:r w:rsidRPr="00940C20">
        <w:rPr>
          <w:lang w:val="bg-BG" w:eastAsia="en-US"/>
        </w:rPr>
        <w:t xml:space="preserve"> или от датата на предоставяне на последната помощ по схемата</w:t>
      </w:r>
      <w:r w:rsidRPr="00940C20">
        <w:rPr>
          <w:szCs w:val="24"/>
          <w:lang w:val="bg-BG"/>
        </w:rPr>
        <w:t>.</w:t>
      </w:r>
    </w:p>
    <w:p w14:paraId="53180DDF" w14:textId="20D20629" w:rsidR="001F324D" w:rsidRPr="00940C20" w:rsidRDefault="001F324D" w:rsidP="00223D63">
      <w:pPr>
        <w:pStyle w:val="NumPar2"/>
        <w:numPr>
          <w:ilvl w:val="0"/>
          <w:numId w:val="0"/>
        </w:numPr>
        <w:spacing w:after="120"/>
        <w:ind w:left="720" w:hanging="720"/>
        <w:rPr>
          <w:szCs w:val="24"/>
          <w:lang w:val="bg-BG"/>
        </w:rPr>
      </w:pPr>
      <w:r w:rsidRPr="00940C20">
        <w:rPr>
          <w:szCs w:val="24"/>
          <w:lang w:val="bg-BG"/>
        </w:rPr>
        <w:t>5.</w:t>
      </w:r>
      <w:r w:rsidR="00911D4C">
        <w:rPr>
          <w:szCs w:val="24"/>
          <w:lang w:val="bg-BG"/>
        </w:rPr>
        <w:t>9</w:t>
      </w:r>
      <w:r w:rsidRPr="00940C20">
        <w:rPr>
          <w:szCs w:val="24"/>
          <w:lang w:val="bg-BG"/>
        </w:rPr>
        <w:t>.</w:t>
      </w:r>
      <w:r w:rsidRPr="00940C20">
        <w:rPr>
          <w:szCs w:val="24"/>
          <w:lang w:val="bg-BG"/>
        </w:rPr>
        <w:tab/>
        <w:t xml:space="preserve">КП приема, че средствата от МВУ не могат при никакви обстоятелства да му носят печалба и трябва да бъдат ограничени до сумата, необходима за възстановяване на разходите по Инвестицията след приспадане на генерираните при изпълнение на Инвестицията приходи. Под печалба се разбира превишението на приходите над разходите по конкретната Инвестиция към момента на подаване на </w:t>
      </w:r>
      <w:r>
        <w:rPr>
          <w:szCs w:val="24"/>
          <w:lang w:val="bg-BG"/>
        </w:rPr>
        <w:t>окончателен ФТО</w:t>
      </w:r>
      <w:r w:rsidRPr="00940C20">
        <w:rPr>
          <w:szCs w:val="24"/>
          <w:lang w:val="bg-BG"/>
        </w:rPr>
        <w:t xml:space="preserve">. Прихващане може да бъде извършвано и при декларирани и доказани приходи при </w:t>
      </w:r>
      <w:r>
        <w:rPr>
          <w:szCs w:val="24"/>
          <w:lang w:val="bg-BG"/>
        </w:rPr>
        <w:t>подаване на регулярен ФТО</w:t>
      </w:r>
      <w:r w:rsidRPr="00940C20">
        <w:rPr>
          <w:szCs w:val="24"/>
          <w:lang w:val="bg-BG"/>
        </w:rPr>
        <w:t>.</w:t>
      </w:r>
    </w:p>
    <w:p w14:paraId="76C593F0" w14:textId="6E81AB04" w:rsidR="001F324D" w:rsidRPr="001F324D" w:rsidRDefault="001F324D" w:rsidP="00223D63">
      <w:pPr>
        <w:pStyle w:val="NumPar2"/>
        <w:numPr>
          <w:ilvl w:val="0"/>
          <w:numId w:val="0"/>
        </w:numPr>
        <w:spacing w:after="120"/>
        <w:ind w:left="720" w:hanging="731"/>
      </w:pPr>
      <w:r w:rsidRPr="00940C20">
        <w:rPr>
          <w:szCs w:val="24"/>
          <w:lang w:val="bg-BG"/>
        </w:rPr>
        <w:t>5.</w:t>
      </w:r>
      <w:r w:rsidR="00D04D18">
        <w:rPr>
          <w:szCs w:val="24"/>
          <w:lang w:val="bg-BG"/>
        </w:rPr>
        <w:t>1</w:t>
      </w:r>
      <w:r w:rsidR="00911D4C" w:rsidRPr="006843B4">
        <w:rPr>
          <w:szCs w:val="24"/>
          <w:lang w:val="bg-BG"/>
        </w:rPr>
        <w:t>0</w:t>
      </w:r>
      <w:r w:rsidRPr="00940C20">
        <w:rPr>
          <w:szCs w:val="24"/>
          <w:lang w:val="bg-BG"/>
        </w:rPr>
        <w:t>.</w:t>
      </w:r>
      <w:r w:rsidRPr="00940C20">
        <w:rPr>
          <w:szCs w:val="24"/>
          <w:lang w:val="bg-BG"/>
        </w:rPr>
        <w:tab/>
        <w:t xml:space="preserve">Размерът на средствата по договора </w:t>
      </w:r>
      <w:r w:rsidR="00A20AEE">
        <w:rPr>
          <w:szCs w:val="24"/>
          <w:lang w:val="bg-BG"/>
        </w:rPr>
        <w:t xml:space="preserve">за финансиране </w:t>
      </w:r>
      <w:r w:rsidR="00A20AEE" w:rsidRPr="00A20AEE">
        <w:rPr>
          <w:szCs w:val="24"/>
          <w:lang w:val="bg-BG"/>
        </w:rPr>
        <w:t xml:space="preserve">на инвестиция по НПВУ </w:t>
      </w:r>
      <w:r w:rsidRPr="00940C20">
        <w:rPr>
          <w:szCs w:val="24"/>
          <w:lang w:val="bg-BG"/>
        </w:rPr>
        <w:t xml:space="preserve">е дължим до размера на </w:t>
      </w:r>
      <w:r>
        <w:rPr>
          <w:szCs w:val="24"/>
          <w:lang w:val="bg-BG"/>
        </w:rPr>
        <w:t>одобрените разходи с ФТО</w:t>
      </w:r>
      <w:r w:rsidRPr="00940C20">
        <w:rPr>
          <w:szCs w:val="24"/>
          <w:lang w:val="bg-BG"/>
        </w:rPr>
        <w:t>. Извършените от КП недопустими разходи не подлежат на възстановяване от СНД.</w:t>
      </w:r>
    </w:p>
    <w:p w14:paraId="452E15FE" w14:textId="1DDCD07D" w:rsidR="003E2513" w:rsidRPr="00C93F7B" w:rsidRDefault="00C93F7B" w:rsidP="00223D63">
      <w:pPr>
        <w:spacing w:before="240" w:after="240" w:line="259" w:lineRule="auto"/>
        <w:rPr>
          <w:b/>
          <w:bCs/>
          <w:smallCaps/>
        </w:rPr>
      </w:pPr>
      <w:bookmarkStart w:id="22" w:name="_Hlk108104866"/>
      <w:r>
        <w:rPr>
          <w:b/>
          <w:bCs/>
          <w:smallCaps/>
        </w:rPr>
        <w:t>Ч</w:t>
      </w:r>
      <w:r w:rsidRPr="00C93F7B">
        <w:rPr>
          <w:b/>
          <w:bCs/>
          <w:smallCaps/>
        </w:rPr>
        <w:t xml:space="preserve">лен 6. </w:t>
      </w:r>
      <w:r w:rsidR="003E2513" w:rsidRPr="00C93F7B">
        <w:rPr>
          <w:b/>
          <w:bCs/>
          <w:smallCaps/>
        </w:rPr>
        <w:t xml:space="preserve">Представяне и проверка на финансово-технически отчети </w:t>
      </w:r>
    </w:p>
    <w:bookmarkEnd w:id="22"/>
    <w:p w14:paraId="140E92C2" w14:textId="7F8AB0C9" w:rsidR="003E2513" w:rsidRPr="00940C20" w:rsidRDefault="003E2513" w:rsidP="00223D63">
      <w:pPr>
        <w:spacing w:after="120"/>
        <w:ind w:left="705" w:hanging="705"/>
        <w:jc w:val="both"/>
      </w:pPr>
      <w:r w:rsidRPr="00876050">
        <w:t>6.1.</w:t>
      </w:r>
      <w:r w:rsidRPr="00940C20">
        <w:rPr>
          <w:b/>
          <w:bCs/>
        </w:rPr>
        <w:tab/>
      </w:r>
      <w:r w:rsidRPr="00940C20">
        <w:t>К</w:t>
      </w:r>
      <w:r w:rsidR="00D31702">
        <w:t>П</w:t>
      </w:r>
      <w:r w:rsidRPr="00940C20">
        <w:t xml:space="preserve"> представя в ИС</w:t>
      </w:r>
      <w:r w:rsidR="00D04D18">
        <w:t xml:space="preserve">М </w:t>
      </w:r>
      <w:r w:rsidRPr="00940C20">
        <w:t xml:space="preserve">ФТО, съдържащ финансова и техническа информация за изпълнението на инвестицията в структуриран вид, и декларативна част, която потвърждава изпълнението на ангажиментите в договора за изпълнение на инвестицията. Финансовата и техническата информация включва: </w:t>
      </w:r>
    </w:p>
    <w:p w14:paraId="0E20E77C" w14:textId="77777777" w:rsidR="003E2513" w:rsidRPr="00940C20" w:rsidRDefault="003E2513" w:rsidP="00876050">
      <w:pPr>
        <w:pStyle w:val="ListParagraph"/>
        <w:numPr>
          <w:ilvl w:val="0"/>
          <w:numId w:val="33"/>
        </w:numPr>
        <w:spacing w:before="120" w:after="120"/>
        <w:jc w:val="both"/>
      </w:pPr>
      <w:r w:rsidRPr="00940C20">
        <w:t>отчетна информация за извършени разходи от КП през отчетния период, включително от категориите „зелени разходи“, „социални разходи“ и „дигитални разходи“ и за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 xml:space="preserve">), ако е приложимо; </w:t>
      </w:r>
    </w:p>
    <w:p w14:paraId="1F5D2CB5" w14:textId="1135F4DB" w:rsidR="003E2513" w:rsidRPr="00940C20" w:rsidRDefault="003E2513" w:rsidP="00876050">
      <w:pPr>
        <w:pStyle w:val="ListParagraph"/>
        <w:numPr>
          <w:ilvl w:val="0"/>
          <w:numId w:val="33"/>
        </w:numPr>
        <w:spacing w:before="120" w:after="120"/>
        <w:jc w:val="both"/>
      </w:pPr>
      <w:r w:rsidRPr="00940C20">
        <w:t>напредък в осъществяването на инвестицията, включително, ако е приложимо, за етапи и цели в съответствие с план-графика в договора за</w:t>
      </w:r>
      <w:r w:rsidR="00D4782F">
        <w:t xml:space="preserve"> финансиране</w:t>
      </w:r>
      <w:r w:rsidRPr="00940C20">
        <w:t xml:space="preserve"> на инвестицията; </w:t>
      </w:r>
    </w:p>
    <w:p w14:paraId="5488D91F" w14:textId="77777777" w:rsidR="003E2513" w:rsidRPr="00940C20" w:rsidRDefault="003E2513" w:rsidP="00876050">
      <w:pPr>
        <w:pStyle w:val="ListParagraph"/>
        <w:numPr>
          <w:ilvl w:val="0"/>
          <w:numId w:val="33"/>
        </w:numPr>
        <w:spacing w:before="120" w:after="120"/>
        <w:jc w:val="both"/>
      </w:pPr>
      <w:r w:rsidRPr="00940C20">
        <w:t xml:space="preserve">идентифицирани рискове при изпълнението на инвестицията и предприети действия за преодоляването им; </w:t>
      </w:r>
    </w:p>
    <w:p w14:paraId="1C499738" w14:textId="06AD0470" w:rsidR="001E5CDC" w:rsidRDefault="003E2513" w:rsidP="00876050">
      <w:pPr>
        <w:pStyle w:val="ListParagraph"/>
        <w:numPr>
          <w:ilvl w:val="0"/>
          <w:numId w:val="33"/>
        </w:numPr>
        <w:spacing w:before="120" w:after="120"/>
        <w:jc w:val="both"/>
      </w:pPr>
      <w:r w:rsidRPr="00940C20">
        <w:t>дейности за отстраняване на установени пропуски и недостатъци от проверки на място или от одитни и контролни органи</w:t>
      </w:r>
      <w:r w:rsidR="001E5CDC">
        <w:t>;</w:t>
      </w:r>
    </w:p>
    <w:p w14:paraId="20FE4B09" w14:textId="05C40DCE" w:rsidR="003E2513" w:rsidRPr="00940C20" w:rsidRDefault="001E5CDC" w:rsidP="00876050">
      <w:pPr>
        <w:pStyle w:val="ListParagraph"/>
        <w:numPr>
          <w:ilvl w:val="0"/>
          <w:numId w:val="33"/>
        </w:numPr>
        <w:spacing w:before="120" w:after="120"/>
        <w:jc w:val="both"/>
      </w:pPr>
      <w:r>
        <w:t xml:space="preserve">Формуляр за самооценка относно съблюдаване на принципа за </w:t>
      </w:r>
      <w:proofErr w:type="spellStart"/>
      <w:r>
        <w:t>ненанасяне</w:t>
      </w:r>
      <w:proofErr w:type="spellEnd"/>
      <w:r>
        <w:t xml:space="preserve"> на значителни вреди (DNSH).</w:t>
      </w:r>
      <w:r w:rsidR="00A20AEE" w:rsidRPr="00940C20">
        <w:t xml:space="preserve"> </w:t>
      </w:r>
    </w:p>
    <w:p w14:paraId="56916AC4" w14:textId="368FE214" w:rsidR="003E2513" w:rsidRPr="00940C20" w:rsidRDefault="003E2513" w:rsidP="00223D63">
      <w:pPr>
        <w:spacing w:after="120"/>
        <w:ind w:left="709"/>
        <w:jc w:val="both"/>
      </w:pPr>
      <w:r w:rsidRPr="00940C20">
        <w:t>В случай на забава при реализирането на одобрения план-график за изпълнение на етапите и целите на инвестицията, задължително се представя информация за причините, потенциалните рискове, както и възможностите за преодоляване на закъснението при изпълнението</w:t>
      </w:r>
      <w:r w:rsidR="00186F03">
        <w:t>.</w:t>
      </w:r>
    </w:p>
    <w:p w14:paraId="23B9BA85" w14:textId="48E0E53E" w:rsidR="003E2513" w:rsidRPr="00940C20" w:rsidRDefault="003E2513" w:rsidP="00223D63">
      <w:pPr>
        <w:spacing w:after="120"/>
        <w:ind w:left="703" w:hanging="703"/>
        <w:jc w:val="both"/>
      </w:pPr>
      <w:r w:rsidRPr="00876050">
        <w:t>6.2.</w:t>
      </w:r>
      <w:r w:rsidRPr="00940C20">
        <w:tab/>
        <w:t>С представянето на ФТО КП декларира, че за отчетния период няма установени от компетентни органи случаи на съмнение за измама, конфликт на интереси или корупция или предоставят информация за броя и вида на установените случаи, както и издадените становища от съответните органи, включително за изпълняваните от партньорите дейности;</w:t>
      </w:r>
    </w:p>
    <w:p w14:paraId="27354793" w14:textId="76C75C67" w:rsidR="003E2513" w:rsidRPr="00940C20" w:rsidRDefault="003E2513" w:rsidP="00223D63">
      <w:pPr>
        <w:spacing w:after="120"/>
        <w:ind w:left="703" w:hanging="703"/>
        <w:jc w:val="both"/>
      </w:pPr>
      <w:r w:rsidRPr="00876050">
        <w:t>6.3.</w:t>
      </w:r>
      <w:r w:rsidRPr="00940C20">
        <w:tab/>
        <w:t xml:space="preserve">Във всеки </w:t>
      </w:r>
      <w:r w:rsidR="007A22EA">
        <w:t>ФТО</w:t>
      </w:r>
      <w:r w:rsidRPr="00940C20">
        <w:t xml:space="preserve">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w:t>
      </w:r>
      <w:r w:rsidRPr="00940C20">
        <w:lastRenderedPageBreak/>
        <w:t xml:space="preserve">финансирана от МВУ. При сходство в изпълнявани от КП дейности следва да се прави ясна </w:t>
      </w:r>
      <w:proofErr w:type="spellStart"/>
      <w:r w:rsidRPr="00940C20">
        <w:t>демаркация</w:t>
      </w:r>
      <w:proofErr w:type="spellEnd"/>
      <w:r w:rsidRPr="00940C20">
        <w:t>. В случай че липсва промяна на вече представена информация в предходни ФТО, същата може да не се представя повторно.</w:t>
      </w:r>
    </w:p>
    <w:p w14:paraId="4207A247" w14:textId="5930D64D" w:rsidR="003E2513" w:rsidRPr="00940C20" w:rsidRDefault="003E2513" w:rsidP="00223D63">
      <w:pPr>
        <w:spacing w:after="120"/>
        <w:ind w:left="703" w:hanging="703"/>
        <w:jc w:val="both"/>
      </w:pPr>
      <w:r w:rsidRPr="00876050">
        <w:t>6.4.</w:t>
      </w:r>
      <w:r w:rsidRPr="00940C20">
        <w:tab/>
        <w:t xml:space="preserve">С подаване на ФТО КП декларира, че цялата информация, относима към изпълнението на инвестицията, е въведена в ИСМ към крайната дата на периода на отчитане. </w:t>
      </w:r>
    </w:p>
    <w:p w14:paraId="39E94965" w14:textId="419A1D9E" w:rsidR="003E2513" w:rsidRDefault="003E2513" w:rsidP="00223D63">
      <w:pPr>
        <w:spacing w:after="120"/>
        <w:ind w:left="703" w:hanging="703"/>
        <w:jc w:val="both"/>
      </w:pPr>
      <w:r w:rsidRPr="00876050">
        <w:t>6.5</w:t>
      </w:r>
      <w:r w:rsidRPr="00940C20">
        <w:t>.</w:t>
      </w:r>
      <w:r w:rsidRPr="00940C20">
        <w:tab/>
        <w:t>За всяка/всеки от отчетените дейности/разходи е посочено за изпълнението на кой етап/ цел допринася.</w:t>
      </w:r>
    </w:p>
    <w:p w14:paraId="45B18C18" w14:textId="506F017A" w:rsidR="003E2513" w:rsidRPr="00940C20" w:rsidRDefault="00876050" w:rsidP="00223D63">
      <w:pPr>
        <w:spacing w:after="120"/>
        <w:ind w:left="703" w:hanging="703"/>
        <w:jc w:val="both"/>
      </w:pPr>
      <w:r>
        <w:t>6.6.</w:t>
      </w:r>
      <w:r>
        <w:tab/>
      </w:r>
      <w:r w:rsidR="003E2513" w:rsidRPr="00940C20">
        <w:t>КП представя към СНД ФТО посредством ИСМ най-малко веднъж в рамките на съответното тримесечие</w:t>
      </w:r>
      <w:r w:rsidR="00D31702">
        <w:t>,</w:t>
      </w:r>
      <w:r w:rsidR="003E2513" w:rsidRPr="00940C20">
        <w:t xml:space="preserve"> както следва:</w:t>
      </w:r>
    </w:p>
    <w:p w14:paraId="47585D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януари и 31 март, срокът за представяне е най-късно </w:t>
      </w:r>
      <w:r w:rsidRPr="00940C20">
        <w:rPr>
          <w:b/>
        </w:rPr>
        <w:t>до 5 април</w:t>
      </w:r>
      <w:r w:rsidRPr="00940C20">
        <w:t xml:space="preserve"> на текущата година; </w:t>
      </w:r>
    </w:p>
    <w:p w14:paraId="2414FB3E"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април и  30 юни, срокът за представяне е най-късно </w:t>
      </w:r>
      <w:r w:rsidRPr="00940C20">
        <w:rPr>
          <w:b/>
        </w:rPr>
        <w:t xml:space="preserve">до 5 юли </w:t>
      </w:r>
      <w:r w:rsidRPr="00940C20">
        <w:t xml:space="preserve">на текущата година; </w:t>
      </w:r>
    </w:p>
    <w:p w14:paraId="53F72F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юли и 30 септември, срокът за представяне е най-късно </w:t>
      </w:r>
      <w:r w:rsidRPr="00940C20">
        <w:rPr>
          <w:b/>
        </w:rPr>
        <w:t>до 5 октомври</w:t>
      </w:r>
      <w:r w:rsidRPr="00940C20">
        <w:t xml:space="preserve"> на текущата година; </w:t>
      </w:r>
    </w:p>
    <w:p w14:paraId="4CF365C2" w14:textId="75485114" w:rsidR="003E2513" w:rsidRDefault="003E2513" w:rsidP="00876050">
      <w:pPr>
        <w:pStyle w:val="ListParagraph"/>
        <w:numPr>
          <w:ilvl w:val="0"/>
          <w:numId w:val="28"/>
        </w:numPr>
        <w:spacing w:before="120" w:after="120"/>
        <w:jc w:val="both"/>
      </w:pPr>
      <w:r w:rsidRPr="00940C20">
        <w:t xml:space="preserve">за дейности/разходи, извършени от КП между 1 октомври и 31 декември на текущата година, срокът за представяне е най-късно </w:t>
      </w:r>
      <w:r w:rsidRPr="00940C20">
        <w:rPr>
          <w:b/>
        </w:rPr>
        <w:t>до 5 януари</w:t>
      </w:r>
      <w:r w:rsidRPr="00940C20">
        <w:t xml:space="preserve"> на следващата година.</w:t>
      </w:r>
    </w:p>
    <w:p w14:paraId="309399B8" w14:textId="4D987F4F" w:rsidR="003E2513" w:rsidRDefault="00876050" w:rsidP="00223D63">
      <w:pPr>
        <w:spacing w:after="120"/>
        <w:ind w:left="705" w:hanging="705"/>
        <w:jc w:val="both"/>
      </w:pPr>
      <w:r>
        <w:t>6.7.</w:t>
      </w:r>
      <w:r>
        <w:tab/>
      </w:r>
      <w:r w:rsidR="003E2513" w:rsidRPr="00940C20">
        <w:t>В случай че етап/цел е изпълнен</w:t>
      </w:r>
      <w:r w:rsidR="00D31702">
        <w:t>/а</w:t>
      </w:r>
      <w:r w:rsidR="003E2513" w:rsidRPr="00940C20">
        <w:t xml:space="preserve"> преди изтичане на съответното тримесечие, КП може да представи ФТО преди крайния срок, като посочи датата, към която е представена информацията във ФТО. При подаване на повече от един ФТО за съответното тримесечие следва</w:t>
      </w:r>
      <w:r w:rsidR="00C607E4">
        <w:t xml:space="preserve"> датата на подаване</w:t>
      </w:r>
      <w:r w:rsidR="003E2513" w:rsidRPr="00940C20">
        <w:t xml:space="preserve"> да бъде съобразена с </w:t>
      </w:r>
      <w:r w:rsidR="00C607E4">
        <w:t xml:space="preserve">крайната </w:t>
      </w:r>
      <w:r w:rsidR="003E2513" w:rsidRPr="00940C20">
        <w:t>дата на предходния отчет, за да има пълнота на информацията.</w:t>
      </w:r>
    </w:p>
    <w:p w14:paraId="297D044F" w14:textId="6E58D94E" w:rsidR="003E2513" w:rsidRDefault="00876050" w:rsidP="00223D63">
      <w:pPr>
        <w:spacing w:after="120"/>
        <w:ind w:left="705" w:hanging="705"/>
        <w:jc w:val="both"/>
      </w:pPr>
      <w:r>
        <w:t>6.8.</w:t>
      </w:r>
      <w:r>
        <w:tab/>
      </w:r>
      <w:r w:rsidR="003E2513" w:rsidRPr="00940C20">
        <w:t>Всеки ФТО следва да съдържа информация за финансовото изпълнение, в т.ч. сключените договори за изпълнение на предвидените дейности, физическо изпълнение на дейностите, изпълнени етапи, цели и общи индикатори и резултати от проверки и одити.</w:t>
      </w:r>
    </w:p>
    <w:p w14:paraId="3C1B03B8" w14:textId="61957CD8" w:rsidR="003E2513" w:rsidRDefault="00876050" w:rsidP="00223D63">
      <w:pPr>
        <w:spacing w:after="120"/>
        <w:ind w:left="705" w:hanging="705"/>
        <w:jc w:val="both"/>
      </w:pPr>
      <w:r>
        <w:t>6.9.</w:t>
      </w:r>
      <w:r>
        <w:tab/>
      </w:r>
      <w:r w:rsidR="003E2513" w:rsidRPr="00940C20">
        <w:t>При промяна на вече представена информация в предходни ФТО, същата се актуализира.</w:t>
      </w:r>
    </w:p>
    <w:p w14:paraId="736A8C72" w14:textId="3EE35FE2" w:rsidR="003E2513" w:rsidRPr="00940C20" w:rsidRDefault="00876050" w:rsidP="00223D63">
      <w:pPr>
        <w:spacing w:after="120"/>
        <w:ind w:left="705" w:hanging="705"/>
        <w:jc w:val="both"/>
      </w:pPr>
      <w:r>
        <w:t>6.10.</w:t>
      </w:r>
      <w:r>
        <w:tab/>
      </w:r>
      <w:r w:rsidR="003E2513" w:rsidRPr="00940C20">
        <w:t>СНД проверява представения ФТО в срок от 10 дни от представянето му. СНД извършва проверка на ФТО, който предоставя КП</w:t>
      </w:r>
      <w:r w:rsidR="00D31702">
        <w:t>,</w:t>
      </w:r>
      <w:r w:rsidR="003E2513" w:rsidRPr="00940C20">
        <w:t xml:space="preserve"> за инвестициите, финансирани </w:t>
      </w:r>
      <w:r w:rsidR="0076626B">
        <w:t>по</w:t>
      </w:r>
      <w:r w:rsidR="0076626B" w:rsidRPr="00940C20">
        <w:t xml:space="preserve"> </w:t>
      </w:r>
      <w:r w:rsidR="0076626B">
        <w:t>П</w:t>
      </w:r>
      <w:r w:rsidR="0076626B" w:rsidRPr="00940C20">
        <w:t>ВУ</w:t>
      </w:r>
      <w:r w:rsidR="003E2513" w:rsidRPr="00940C20">
        <w:t>, за:</w:t>
      </w:r>
    </w:p>
    <w:p w14:paraId="599AF31D" w14:textId="33E22CC8"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отчетения финансов и физически напредък, като за целта проверява представените в ИС</w:t>
      </w:r>
      <w:r w:rsidR="0076626B">
        <w:t xml:space="preserve">М </w:t>
      </w:r>
      <w:r w:rsidRPr="00940C20">
        <w:t>договори с изпълнители; фактури/документи с еквивалентна доказателствена стойност; протоколи за приемане на доставки/услуги/СМР и др.; платежни нареждания към изпълнител, извлечения от банковата сметка за извършените плащания; осчетоводяване на извършените разходи в счетоводната система на КП като осигуряват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ФТО.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r w:rsidR="00283DBC">
        <w:t>;</w:t>
      </w:r>
    </w:p>
    <w:p w14:paraId="286D898F"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на финансовите документи с приложимото законодателство;</w:t>
      </w:r>
    </w:p>
    <w:p w14:paraId="0D430D9E"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приложения режим на възстановяване на ДДС (възстановим/невъзстановим);</w:t>
      </w:r>
    </w:p>
    <w:p w14:paraId="606E11A1"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lastRenderedPageBreak/>
        <w:t>съответствието с приложимото законодателство</w:t>
      </w:r>
      <w:r w:rsidRPr="00940C20" w:rsidDel="00B63375">
        <w:t xml:space="preserve"> </w:t>
      </w:r>
      <w:r w:rsidRPr="00940C20">
        <w:t>на проведените обществени поръчки и липсата на конфликт на интереси, корупция и измами;</w:t>
      </w:r>
    </w:p>
    <w:p w14:paraId="79A74645"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отчетените етапи/цели, както и отчетените „зелени разходи“, „социални разходи“, „дигитални разходи“ и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w:t>
      </w:r>
    </w:p>
    <w:p w14:paraId="213FBDC7" w14:textId="06DCB9AB" w:rsidR="003E2513" w:rsidRDefault="003E2513" w:rsidP="00876050">
      <w:pPr>
        <w:pStyle w:val="ListParagraph"/>
        <w:numPr>
          <w:ilvl w:val="0"/>
          <w:numId w:val="30"/>
        </w:numPr>
        <w:spacing w:before="120" w:after="120"/>
        <w:ind w:left="1066" w:hanging="357"/>
        <w:contextualSpacing w:val="0"/>
        <w:jc w:val="both"/>
      </w:pPr>
      <w:r w:rsidRPr="00940C20">
        <w:t>липсата на двойно финансиране</w:t>
      </w:r>
      <w:r w:rsidR="001E5CDC">
        <w:t>;</w:t>
      </w:r>
    </w:p>
    <w:p w14:paraId="269C3EBA" w14:textId="72A6A404" w:rsidR="001E5CDC" w:rsidRDefault="001E5CDC" w:rsidP="00876050">
      <w:pPr>
        <w:pStyle w:val="ListParagraph"/>
        <w:numPr>
          <w:ilvl w:val="0"/>
          <w:numId w:val="30"/>
        </w:numPr>
        <w:spacing w:before="120" w:after="120"/>
        <w:ind w:left="1066" w:hanging="357"/>
        <w:contextualSpacing w:val="0"/>
        <w:jc w:val="both"/>
      </w:pPr>
      <w:r>
        <w:t xml:space="preserve">Обстоятелствата, свързани със спазване на принципа за </w:t>
      </w:r>
      <w:proofErr w:type="spellStart"/>
      <w:r>
        <w:t>ненанасяне</w:t>
      </w:r>
      <w:proofErr w:type="spellEnd"/>
      <w:r>
        <w:t xml:space="preserve"> на значителни вреди (DNSH).</w:t>
      </w:r>
    </w:p>
    <w:p w14:paraId="7986E3DA" w14:textId="59B1BC96" w:rsidR="003E2513" w:rsidRDefault="00876050" w:rsidP="00223D63">
      <w:pPr>
        <w:spacing w:after="120"/>
        <w:ind w:left="705" w:hanging="705"/>
        <w:jc w:val="both"/>
        <w:rPr>
          <w:bCs/>
        </w:rPr>
      </w:pPr>
      <w:r>
        <w:t>6.11.</w:t>
      </w:r>
      <w:r>
        <w:tab/>
      </w:r>
      <w:r w:rsidR="001E5CDC">
        <w:rPr>
          <w:bCs/>
        </w:rPr>
        <w:t xml:space="preserve">При установяване на технически грешки в представените документи, те се отстраняват в оперативен порядък и на експертно равнище между СНД и КП, за което следва да е налична одитна следа. При непълнота на информацията в ИСМ за целите на проверка на ФТО СНД изисква от КП качването й в определен срок и дава указания за представяне на коригиран ФТО или за допълнителна уточняваща информация, вкл. доказваща спазване на принципа за </w:t>
      </w:r>
      <w:proofErr w:type="spellStart"/>
      <w:r w:rsidR="001E5CDC">
        <w:rPr>
          <w:bCs/>
        </w:rPr>
        <w:t>ненанасяне</w:t>
      </w:r>
      <w:proofErr w:type="spellEnd"/>
      <w:r w:rsidR="001E5CDC">
        <w:rPr>
          <w:bCs/>
        </w:rPr>
        <w:t xml:space="preserve"> на значителни вреди (DNSH). При липса или недостатъчни доказателства за спазване на принципа за </w:t>
      </w:r>
      <w:proofErr w:type="spellStart"/>
      <w:r w:rsidR="001E5CDC">
        <w:rPr>
          <w:bCs/>
        </w:rPr>
        <w:t>ненанасяне</w:t>
      </w:r>
      <w:proofErr w:type="spellEnd"/>
      <w:r w:rsidR="001E5CDC">
        <w:rPr>
          <w:bCs/>
        </w:rPr>
        <w:t xml:space="preserve"> на значителна вреда, СНД няма да одобри ФТО.</w:t>
      </w:r>
      <w:r w:rsidR="003E2513" w:rsidRPr="00876050">
        <w:rPr>
          <w:bCs/>
        </w:rPr>
        <w:t xml:space="preserve"> </w:t>
      </w:r>
    </w:p>
    <w:p w14:paraId="502A786B" w14:textId="43693E80" w:rsidR="00D838B3" w:rsidRPr="00940C20" w:rsidRDefault="00876050" w:rsidP="00223D63">
      <w:pPr>
        <w:spacing w:after="120"/>
        <w:ind w:left="705" w:hanging="705"/>
        <w:jc w:val="both"/>
      </w:pPr>
      <w:r>
        <w:rPr>
          <w:bCs/>
        </w:rPr>
        <w:t>6.1</w:t>
      </w:r>
      <w:r w:rsidR="00491562">
        <w:rPr>
          <w:bCs/>
        </w:rPr>
        <w:t>2</w:t>
      </w:r>
      <w:r>
        <w:rPr>
          <w:bCs/>
        </w:rPr>
        <w:t>.</w:t>
      </w:r>
      <w:r>
        <w:tab/>
      </w:r>
      <w:r w:rsidR="003E2513" w:rsidRPr="00876050">
        <w:rPr>
          <w:bCs/>
        </w:rPr>
        <w:t xml:space="preserve">При необходимост процедурата по одобрение на ФТО може да бъде спряна до изпълнението на определени условия, включително извършване на </w:t>
      </w:r>
      <w:r w:rsidR="003E2513" w:rsidRPr="00940C20">
        <w:t xml:space="preserve">проверка на място (в зависимост от спецификата на инвестицията и конкретния проблем). </w:t>
      </w:r>
      <w:bookmarkEnd w:id="5"/>
      <w:bookmarkEnd w:id="6"/>
      <w:bookmarkEnd w:id="7"/>
      <w:bookmarkEnd w:id="8"/>
      <w:bookmarkEnd w:id="9"/>
      <w:bookmarkEnd w:id="10"/>
      <w:bookmarkEnd w:id="11"/>
    </w:p>
    <w:p w14:paraId="57E018F3" w14:textId="177CE54D" w:rsidR="00D838B3" w:rsidRPr="00940C20" w:rsidRDefault="00876050" w:rsidP="00223D63">
      <w:pPr>
        <w:pStyle w:val="Text1"/>
        <w:spacing w:before="240"/>
        <w:ind w:left="0"/>
        <w:rPr>
          <w:b/>
          <w:bCs/>
          <w:smallCaps/>
          <w:lang w:val="bg-BG"/>
        </w:rPr>
      </w:pPr>
      <w:r>
        <w:rPr>
          <w:b/>
          <w:bCs/>
          <w:smallCaps/>
          <w:lang w:val="bg-BG"/>
        </w:rPr>
        <w:t xml:space="preserve">Член </w:t>
      </w:r>
      <w:r w:rsidR="00D838B3" w:rsidRPr="00940C20">
        <w:rPr>
          <w:b/>
          <w:bCs/>
          <w:smallCaps/>
          <w:lang w:val="bg-BG"/>
        </w:rPr>
        <w:t>7.</w:t>
      </w:r>
      <w:r>
        <w:rPr>
          <w:b/>
          <w:bCs/>
          <w:smallCaps/>
          <w:lang w:val="bg-BG"/>
        </w:rPr>
        <w:t xml:space="preserve"> </w:t>
      </w:r>
      <w:r w:rsidR="00D838B3" w:rsidRPr="00940C20">
        <w:rPr>
          <w:b/>
          <w:bCs/>
          <w:smallCaps/>
          <w:lang w:val="bg-BG"/>
        </w:rPr>
        <w:t>Извършване на проверки на място</w:t>
      </w:r>
    </w:p>
    <w:p w14:paraId="43758C98" w14:textId="54922898" w:rsidR="003233C6" w:rsidRPr="00940C20" w:rsidRDefault="003233C6" w:rsidP="00223D63">
      <w:pPr>
        <w:spacing w:after="120"/>
        <w:ind w:left="705" w:hanging="705"/>
        <w:jc w:val="both"/>
        <w:rPr>
          <w:rFonts w:eastAsia="Calibri"/>
        </w:rPr>
      </w:pPr>
      <w:r w:rsidRPr="00927B00">
        <w:rPr>
          <w:smallCaps/>
        </w:rPr>
        <w:t>7.1.</w:t>
      </w:r>
      <w:r w:rsidRPr="00940C20">
        <w:rPr>
          <w:b/>
          <w:bCs/>
          <w:smallCaps/>
        </w:rPr>
        <w:tab/>
      </w:r>
      <w:r w:rsidR="00927B00">
        <w:rPr>
          <w:b/>
          <w:bCs/>
          <w:smallCaps/>
        </w:rPr>
        <w:tab/>
      </w:r>
      <w:r w:rsidRPr="00940C20">
        <w:rPr>
          <w:rFonts w:eastAsia="Calibri"/>
        </w:rPr>
        <w:t xml:space="preserve">СНД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w:t>
      </w:r>
    </w:p>
    <w:p w14:paraId="499E1883" w14:textId="48D6F0BD" w:rsidR="003233C6" w:rsidRPr="00940C20" w:rsidRDefault="003233C6" w:rsidP="00223D63">
      <w:pPr>
        <w:spacing w:after="120"/>
        <w:ind w:left="705" w:hanging="705"/>
        <w:jc w:val="both"/>
        <w:rPr>
          <w:rFonts w:eastAsia="Calibri"/>
        </w:rPr>
      </w:pPr>
      <w:r w:rsidRPr="00927B00">
        <w:rPr>
          <w:smallCaps/>
        </w:rPr>
        <w:t>7.2</w:t>
      </w:r>
      <w:r w:rsidR="004E6ECE">
        <w:rPr>
          <w:smallCaps/>
        </w:rPr>
        <w:t>.</w:t>
      </w:r>
      <w:r w:rsidR="00927B00">
        <w:rPr>
          <w:b/>
          <w:bCs/>
          <w:smallCaps/>
        </w:rPr>
        <w:tab/>
      </w:r>
      <w:r w:rsidR="00927B00">
        <w:rPr>
          <w:b/>
          <w:bCs/>
          <w:smallCaps/>
        </w:rPr>
        <w:tab/>
      </w:r>
      <w:r w:rsidRPr="00940C20">
        <w:rPr>
          <w:rFonts w:eastAsia="Calibri"/>
        </w:rPr>
        <w:t>Целта на проверките на място при КП, включително на мястото на изпълнение на инвестицията, е да се установи дали:</w:t>
      </w:r>
    </w:p>
    <w:p w14:paraId="511F40B1" w14:textId="70BF5135"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КП изпълнява инвестицията съгласно условията на </w:t>
      </w:r>
      <w:r w:rsidR="00D31702">
        <w:rPr>
          <w:rFonts w:eastAsia="Calibri"/>
        </w:rPr>
        <w:t xml:space="preserve">договора </w:t>
      </w:r>
      <w:r w:rsidRPr="00940C20">
        <w:rPr>
          <w:rFonts w:eastAsia="Calibri"/>
        </w:rPr>
        <w:t xml:space="preserve">за </w:t>
      </w:r>
      <w:r w:rsidR="004F7D78">
        <w:rPr>
          <w:rFonts w:eastAsia="Calibri"/>
        </w:rPr>
        <w:t>финансиране</w:t>
      </w:r>
      <w:r w:rsidR="00D31702">
        <w:rPr>
          <w:rFonts w:eastAsia="Calibri"/>
        </w:rPr>
        <w:t xml:space="preserve"> </w:t>
      </w:r>
      <w:r w:rsidRPr="00940C20">
        <w:rPr>
          <w:rFonts w:eastAsia="Calibri"/>
        </w:rPr>
        <w:t xml:space="preserve">по </w:t>
      </w:r>
      <w:r w:rsidR="00150E83">
        <w:rPr>
          <w:rFonts w:eastAsia="Calibri"/>
        </w:rPr>
        <w:t>Н</w:t>
      </w:r>
      <w:r w:rsidRPr="00940C20">
        <w:rPr>
          <w:rFonts w:eastAsia="Calibri"/>
        </w:rPr>
        <w:t>ПВУ;</w:t>
      </w:r>
    </w:p>
    <w:p w14:paraId="37019DBE"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Всички услуги и стоки са реално предоставени;</w:t>
      </w:r>
    </w:p>
    <w:p w14:paraId="540D5AE3"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Има съответствие между планираните и реализираните дейности, съответно между планираните и постигнатите етапи и цели; </w:t>
      </w:r>
    </w:p>
    <w:p w14:paraId="1F64A0A4"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Осигурена е надеждна одитна следа;</w:t>
      </w:r>
    </w:p>
    <w:p w14:paraId="727375D0"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Спазени са европейските и националните правила за публичност и комуникация.</w:t>
      </w:r>
    </w:p>
    <w:p w14:paraId="6213B8CC" w14:textId="78DE4F62" w:rsidR="003233C6" w:rsidRPr="00940C20" w:rsidRDefault="003233C6" w:rsidP="00223D63">
      <w:pPr>
        <w:spacing w:after="120"/>
        <w:ind w:left="705" w:hanging="705"/>
        <w:jc w:val="both"/>
        <w:rPr>
          <w:rFonts w:eastAsia="Calibri"/>
        </w:rPr>
      </w:pPr>
      <w:r w:rsidRPr="00940C20">
        <w:rPr>
          <w:rFonts w:eastAsia="Calibri"/>
        </w:rPr>
        <w:t>7.3.</w:t>
      </w:r>
      <w:r w:rsidR="00927B00">
        <w:rPr>
          <w:rFonts w:eastAsia="Calibri"/>
        </w:rPr>
        <w:tab/>
      </w:r>
      <w:r w:rsidR="00927B00">
        <w:rPr>
          <w:rFonts w:eastAsia="Calibri"/>
        </w:rPr>
        <w:tab/>
      </w:r>
      <w:r w:rsidRPr="00940C20">
        <w:rPr>
          <w:rFonts w:eastAsia="Calibri"/>
        </w:rPr>
        <w:t>При сигнали за измама, конфликт на интереси или корупция, публикации в медиите, или  при други обстоятелства може да се инициират извънредни проверки на място, с които да се подпомогне процес</w:t>
      </w:r>
      <w:r w:rsidR="007A22EA">
        <w:rPr>
          <w:rFonts w:eastAsia="Calibri"/>
        </w:rPr>
        <w:t>ът</w:t>
      </w:r>
      <w:r w:rsidRPr="00940C20">
        <w:rPr>
          <w:rFonts w:eastAsia="Calibri"/>
        </w:rPr>
        <w:t xml:space="preserve"> по установяване на всички факти и обстоятелства, необходими за предоставяне на пълната информация към съответния компетентен орган</w:t>
      </w:r>
    </w:p>
    <w:p w14:paraId="2B7CAA61" w14:textId="5B0879A7" w:rsidR="000E2D20" w:rsidRPr="00940C20" w:rsidRDefault="00C629AB" w:rsidP="000E2D20">
      <w:pPr>
        <w:pStyle w:val="Heading1"/>
        <w:numPr>
          <w:ilvl w:val="0"/>
          <w:numId w:val="0"/>
        </w:numPr>
        <w:rPr>
          <w:bCs/>
          <w:szCs w:val="24"/>
          <w:lang w:val="bg-BG"/>
        </w:rPr>
      </w:pPr>
      <w:bookmarkStart w:id="23" w:name="_Toc41300144"/>
      <w:bookmarkStart w:id="24" w:name="_Toc41303351"/>
      <w:bookmarkStart w:id="25" w:name="_Toc173497342"/>
      <w:bookmarkStart w:id="26" w:name="_Toc206396588"/>
      <w:r>
        <w:rPr>
          <w:bCs/>
          <w:szCs w:val="24"/>
          <w:lang w:val="bg-BG"/>
        </w:rPr>
        <w:lastRenderedPageBreak/>
        <w:t>Ч</w:t>
      </w:r>
      <w:r w:rsidRPr="00940C20">
        <w:rPr>
          <w:bCs/>
          <w:szCs w:val="24"/>
          <w:lang w:val="bg-BG"/>
        </w:rPr>
        <w:t>лен</w:t>
      </w:r>
      <w:r w:rsidR="000E2D20" w:rsidRPr="00940C20">
        <w:rPr>
          <w:bCs/>
          <w:szCs w:val="24"/>
          <w:lang w:val="bg-BG"/>
        </w:rPr>
        <w:t xml:space="preserve"> 8. </w:t>
      </w:r>
      <w:bookmarkEnd w:id="23"/>
      <w:bookmarkEnd w:id="24"/>
      <w:bookmarkEnd w:id="25"/>
      <w:r w:rsidR="000E2D20" w:rsidRPr="00940C20">
        <w:rPr>
          <w:bCs/>
          <w:szCs w:val="24"/>
          <w:lang w:val="bg-BG"/>
        </w:rPr>
        <w:t>Изменение на договор</w:t>
      </w:r>
      <w:bookmarkEnd w:id="26"/>
      <w:r w:rsidR="000E2D20" w:rsidRPr="00940C20">
        <w:rPr>
          <w:bCs/>
          <w:szCs w:val="24"/>
          <w:lang w:val="bg-BG"/>
        </w:rPr>
        <w:t>а</w:t>
      </w:r>
    </w:p>
    <w:p w14:paraId="755FEA75" w14:textId="77777777" w:rsidR="0009643D" w:rsidRDefault="0009643D" w:rsidP="00223D63">
      <w:pPr>
        <w:pStyle w:val="NumPar2"/>
        <w:numPr>
          <w:ilvl w:val="0"/>
          <w:numId w:val="0"/>
        </w:numPr>
        <w:spacing w:after="120"/>
        <w:ind w:left="709" w:hanging="720"/>
        <w:rPr>
          <w:szCs w:val="24"/>
          <w:lang w:val="bg-BG"/>
        </w:rPr>
      </w:pPr>
      <w:r w:rsidRPr="00940C20">
        <w:rPr>
          <w:szCs w:val="24"/>
          <w:lang w:val="bg-BG"/>
        </w:rPr>
        <w:t>8.1.</w:t>
      </w:r>
      <w:r w:rsidRPr="00424F27">
        <w:rPr>
          <w:szCs w:val="24"/>
          <w:lang w:val="bg-BG"/>
        </w:rPr>
        <w:tab/>
      </w:r>
      <w:r w:rsidRPr="00223D63">
        <w:rPr>
          <w:szCs w:val="24"/>
          <w:lang w:val="bg-BG"/>
        </w:rPr>
        <w:t>Основни принципи</w:t>
      </w:r>
    </w:p>
    <w:p w14:paraId="7BB26F6E" w14:textId="738A2B14"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D22B6D">
        <w:rPr>
          <w:szCs w:val="24"/>
          <w:lang w:val="bg-BG"/>
        </w:rPr>
        <w:t xml:space="preserve">Промени/изменения по договора се допускат само при обективна невъзможност </w:t>
      </w:r>
      <w:r w:rsidR="00A41D1E">
        <w:rPr>
          <w:szCs w:val="24"/>
          <w:lang w:val="bg-BG"/>
        </w:rPr>
        <w:t>КП</w:t>
      </w:r>
      <w:r w:rsidRPr="00D22B6D">
        <w:rPr>
          <w:szCs w:val="24"/>
          <w:lang w:val="bg-BG"/>
        </w:rPr>
        <w:t xml:space="preserve"> да изпълни в детайли описаното в проекта, след подаване на писмено мотивирано искане и подробна аргументация на исканата промяна.</w:t>
      </w:r>
    </w:p>
    <w:p w14:paraId="0769C294"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940C20">
        <w:rPr>
          <w:szCs w:val="24"/>
          <w:lang w:val="bg-BG"/>
        </w:rPr>
        <w:t>Всички изменения се правят в писмена форма в съответствие с разпоредбата на чл. 28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r>
        <w:rPr>
          <w:szCs w:val="24"/>
          <w:lang w:val="bg-BG"/>
        </w:rPr>
        <w:t>.</w:t>
      </w:r>
    </w:p>
    <w:p w14:paraId="7F5A65BA" w14:textId="14318B34" w:rsidR="0009643D" w:rsidRDefault="0009643D" w:rsidP="00223D63">
      <w:pPr>
        <w:pStyle w:val="Text2"/>
        <w:spacing w:before="120" w:after="120"/>
        <w:ind w:left="709" w:hanging="142"/>
        <w:rPr>
          <w:lang w:val="bg-BG"/>
        </w:rPr>
      </w:pPr>
      <w:r>
        <w:rPr>
          <w:lang w:val="bg-BG"/>
        </w:rPr>
        <w:t xml:space="preserve">- </w:t>
      </w:r>
      <w:r w:rsidRPr="008F00D6">
        <w:rPr>
          <w:lang w:val="bg-BG"/>
        </w:rPr>
        <w:t xml:space="preserve">Изменения в срока на договора могат да бъдат извършвани само в рамките на </w:t>
      </w:r>
      <w:r w:rsidRPr="008B3650">
        <w:rPr>
          <w:lang w:val="bg-BG"/>
        </w:rPr>
        <w:t>максимал</w:t>
      </w:r>
      <w:r>
        <w:rPr>
          <w:lang w:val="bg-BG"/>
        </w:rPr>
        <w:t>ния</w:t>
      </w:r>
      <w:r w:rsidRPr="008B3650">
        <w:rPr>
          <w:lang w:val="bg-BG"/>
        </w:rPr>
        <w:t xml:space="preserve"> срок за изпълнение на </w:t>
      </w:r>
      <w:r w:rsidR="00AA5F4C">
        <w:rPr>
          <w:lang w:val="bg-BG"/>
        </w:rPr>
        <w:t>Инвестицията</w:t>
      </w:r>
      <w:r>
        <w:rPr>
          <w:lang w:val="bg-BG"/>
        </w:rPr>
        <w:t xml:space="preserve"> </w:t>
      </w:r>
      <w:r w:rsidRPr="00FD2A2F">
        <w:rPr>
          <w:lang w:val="bg-BG"/>
        </w:rPr>
        <w:t xml:space="preserve">определен в т. 14 на </w:t>
      </w:r>
      <w:r w:rsidR="00836150" w:rsidRPr="00FD2A2F">
        <w:rPr>
          <w:lang w:val="bg-BG"/>
        </w:rPr>
        <w:t>Поканата/</w:t>
      </w:r>
      <w:r w:rsidR="00AA5F4C" w:rsidRPr="00FD2A2F">
        <w:rPr>
          <w:lang w:val="bg-BG"/>
        </w:rPr>
        <w:t>У</w:t>
      </w:r>
      <w:r w:rsidRPr="00FD2A2F">
        <w:rPr>
          <w:lang w:val="bg-BG"/>
        </w:rPr>
        <w:t>словия</w:t>
      </w:r>
      <w:r w:rsidR="00A41D1E">
        <w:rPr>
          <w:lang w:val="bg-BG"/>
        </w:rPr>
        <w:t>та</w:t>
      </w:r>
      <w:r w:rsidRPr="00AD3D8C">
        <w:rPr>
          <w:lang w:val="bg-BG"/>
        </w:rPr>
        <w:t xml:space="preserve"> за кандидатстване</w:t>
      </w:r>
      <w:r>
        <w:rPr>
          <w:lang w:val="bg-BG"/>
        </w:rPr>
        <w:t xml:space="preserve"> </w:t>
      </w:r>
      <w:r w:rsidRPr="00AD3D8C">
        <w:rPr>
          <w:lang w:val="bg-BG"/>
        </w:rPr>
        <w:t>за предоставяне на средства на крайни получатели от Механизма за възстановяване и устойчивост</w:t>
      </w:r>
      <w:r w:rsidRPr="008F00D6">
        <w:rPr>
          <w:lang w:val="bg-BG"/>
        </w:rPr>
        <w:t>.</w:t>
      </w:r>
    </w:p>
    <w:p w14:paraId="736400DC" w14:textId="0BCB9D1D" w:rsidR="00EF25A7" w:rsidRDefault="0009643D" w:rsidP="00223D63">
      <w:pPr>
        <w:pStyle w:val="Text2"/>
        <w:spacing w:before="120" w:after="120"/>
        <w:ind w:left="709" w:hanging="142"/>
        <w:rPr>
          <w:lang w:val="bg-BG"/>
        </w:rPr>
      </w:pPr>
      <w:r>
        <w:rPr>
          <w:lang w:val="bg-BG"/>
        </w:rPr>
        <w:t xml:space="preserve">- </w:t>
      </w:r>
      <w:r w:rsidRPr="008F00D6">
        <w:rPr>
          <w:lang w:val="bg-BG"/>
        </w:rPr>
        <w:t xml:space="preserve">Следва да се има предвид, че </w:t>
      </w:r>
      <w:r w:rsidRPr="001843A3">
        <w:rPr>
          <w:lang w:val="bg-BG"/>
        </w:rPr>
        <w:t>ИС</w:t>
      </w:r>
      <w:r>
        <w:rPr>
          <w:lang w:val="bg-BG"/>
        </w:rPr>
        <w:t xml:space="preserve">М </w:t>
      </w:r>
      <w:r w:rsidRPr="008F00D6">
        <w:rPr>
          <w:lang w:val="bg-BG"/>
        </w:rPr>
        <w:t xml:space="preserve">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w:t>
      </w:r>
      <w:r>
        <w:rPr>
          <w:lang w:val="bg-BG"/>
        </w:rPr>
        <w:t>СНД</w:t>
      </w:r>
      <w:r w:rsidR="00A86AE1">
        <w:rPr>
          <w:lang w:val="bg-BG"/>
        </w:rPr>
        <w:t xml:space="preserve"> или овластено от него лице да </w:t>
      </w:r>
      <w:r w:rsidR="00A86AE1" w:rsidRPr="00826FF7">
        <w:rPr>
          <w:lang w:val="bg-BG"/>
        </w:rPr>
        <w:t>упражнява правомощията за организация и изпълнението на тези дейности и/или функции</w:t>
      </w:r>
      <w:r w:rsidRPr="008F00D6">
        <w:rPr>
          <w:lang w:val="bg-BG"/>
        </w:rPr>
        <w:t>.</w:t>
      </w:r>
    </w:p>
    <w:p w14:paraId="49FD9917" w14:textId="63199EEC" w:rsidR="0009643D" w:rsidRPr="00AC4503" w:rsidRDefault="0009643D" w:rsidP="00223D63">
      <w:pPr>
        <w:pStyle w:val="Text2"/>
        <w:spacing w:before="120" w:after="120"/>
        <w:ind w:left="709" w:hanging="142"/>
        <w:rPr>
          <w:lang w:val="bg-BG"/>
        </w:rPr>
      </w:pPr>
      <w:r>
        <w:rPr>
          <w:lang w:val="bg-BG"/>
        </w:rPr>
        <w:t xml:space="preserve">- </w:t>
      </w:r>
      <w:r w:rsidRPr="003E7DA8">
        <w:rPr>
          <w:lang w:val="bg-BG"/>
        </w:rPr>
        <w:t>Всякакви изменения и допълвания в текста на договора</w:t>
      </w:r>
      <w:r w:rsidR="002A15A5" w:rsidRPr="006843B4">
        <w:rPr>
          <w:lang w:val="bg-BG"/>
        </w:rPr>
        <w:t xml:space="preserve"> </w:t>
      </w:r>
      <w:r w:rsidR="002A15A5" w:rsidRPr="002A15A5">
        <w:rPr>
          <w:lang w:val="bg-BG"/>
        </w:rPr>
        <w:t>за финансиране на инвестиция по НПВУ</w:t>
      </w:r>
      <w:r w:rsidRPr="003E7DA8">
        <w:rPr>
          <w:lang w:val="bg-BG"/>
        </w:rPr>
        <w:t xml:space="preserve">, вкл. на приложенията към него, се извършват по взаимно съгласие на страните в писмена форма чрез </w:t>
      </w:r>
      <w:r w:rsidRPr="00A2132E">
        <w:rPr>
          <w:lang w:val="bg-BG"/>
        </w:rPr>
        <w:t>ИС</w:t>
      </w:r>
      <w:r>
        <w:rPr>
          <w:lang w:val="bg-BG"/>
        </w:rPr>
        <w:t>М</w:t>
      </w:r>
      <w:r w:rsidRPr="003E7DA8">
        <w:rPr>
          <w:lang w:val="bg-BG"/>
        </w:rPr>
        <w:t>.</w:t>
      </w:r>
    </w:p>
    <w:p w14:paraId="20E6DF66" w14:textId="1B685159" w:rsidR="0009643D" w:rsidRPr="005F20F6" w:rsidRDefault="0009643D" w:rsidP="00223D63">
      <w:pPr>
        <w:pStyle w:val="Text2"/>
        <w:tabs>
          <w:tab w:val="clear" w:pos="2161"/>
        </w:tabs>
        <w:spacing w:after="120"/>
        <w:ind w:left="709" w:hanging="709"/>
        <w:rPr>
          <w:lang w:val="bg-BG"/>
        </w:rPr>
      </w:pPr>
      <w:r>
        <w:rPr>
          <w:lang w:val="bg-BG"/>
        </w:rPr>
        <w:t>8.1.1.</w:t>
      </w:r>
      <w:r w:rsidR="00B445CA">
        <w:rPr>
          <w:lang w:val="bg-BG"/>
        </w:rPr>
        <w:tab/>
      </w:r>
      <w:r w:rsidRPr="005F20F6">
        <w:rPr>
          <w:lang w:val="bg-BG"/>
        </w:rPr>
        <w:t xml:space="preserve">Договорът за </w:t>
      </w:r>
      <w:r w:rsidR="002A15A5" w:rsidRPr="002A15A5">
        <w:rPr>
          <w:lang w:val="bg-BG"/>
        </w:rPr>
        <w:t>финансиране на инвестиция по НПВУ</w:t>
      </w:r>
      <w:r w:rsidRPr="005F20F6">
        <w:rPr>
          <w:lang w:val="bg-BG"/>
        </w:rPr>
        <w:t>, включително одобрената инвестиция, може да бъде изменян</w:t>
      </w:r>
      <w:r w:rsidR="00D03252">
        <w:rPr>
          <w:lang w:val="bg-BG"/>
        </w:rPr>
        <w:t>/а</w:t>
      </w:r>
      <w:r w:rsidRPr="005F20F6">
        <w:rPr>
          <w:lang w:val="bg-BG"/>
        </w:rPr>
        <w:t xml:space="preserve"> по инициатива на </w:t>
      </w:r>
      <w:r>
        <w:rPr>
          <w:lang w:val="bg-BG"/>
        </w:rPr>
        <w:t>СНД</w:t>
      </w:r>
      <w:r w:rsidRPr="005F20F6">
        <w:rPr>
          <w:lang w:val="bg-BG"/>
        </w:rPr>
        <w:t xml:space="preserve"> или по искане на </w:t>
      </w:r>
      <w:r>
        <w:rPr>
          <w:lang w:val="bg-BG"/>
        </w:rPr>
        <w:t>КП</w:t>
      </w:r>
      <w:r w:rsidRPr="005F20F6">
        <w:rPr>
          <w:lang w:val="bg-BG"/>
        </w:rPr>
        <w:t>,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r w:rsidR="00B445CA">
        <w:rPr>
          <w:lang w:val="bg-BG"/>
        </w:rPr>
        <w:t>.</w:t>
      </w:r>
    </w:p>
    <w:p w14:paraId="471159C1" w14:textId="4932CECB" w:rsidR="0009643D" w:rsidRPr="00A2132E" w:rsidRDefault="0009643D" w:rsidP="00223D63">
      <w:pPr>
        <w:pStyle w:val="CharChar"/>
        <w:spacing w:after="120"/>
        <w:ind w:left="709" w:hanging="720"/>
        <w:jc w:val="both"/>
        <w:rPr>
          <w:rFonts w:ascii="Times New Roman" w:hAnsi="Times New Roman"/>
          <w:lang w:val="bg-BG" w:eastAsia="en-GB"/>
        </w:rPr>
      </w:pPr>
      <w:r w:rsidRPr="0009643D">
        <w:rPr>
          <w:rFonts w:ascii="Times New Roman" w:hAnsi="Times New Roman"/>
          <w:lang w:val="bg-BG" w:eastAsia="en-GB"/>
        </w:rPr>
        <w:t>8.1.2</w:t>
      </w:r>
      <w:r w:rsidR="00B445CA">
        <w:rPr>
          <w:rFonts w:ascii="Times New Roman" w:hAnsi="Times New Roman"/>
          <w:lang w:val="bg-BG" w:eastAsia="en-GB"/>
        </w:rPr>
        <w:t>.</w:t>
      </w:r>
      <w:r w:rsidR="00B445CA">
        <w:rPr>
          <w:rFonts w:ascii="Times New Roman" w:hAnsi="Times New Roman"/>
        </w:rPr>
        <w:tab/>
      </w:r>
      <w:r w:rsidRPr="00EF25A7">
        <w:rPr>
          <w:rFonts w:ascii="Times New Roman" w:hAnsi="Times New Roman"/>
          <w:lang w:eastAsia="en-GB"/>
        </w:rPr>
        <w:t xml:space="preserve">Договорът </w:t>
      </w:r>
      <w:r w:rsidR="00CD0D70" w:rsidRPr="00CD0D70">
        <w:rPr>
          <w:rFonts w:ascii="Times New Roman" w:hAnsi="Times New Roman"/>
          <w:lang w:eastAsia="en-GB"/>
        </w:rPr>
        <w:t>за финансиране на инвестиция по НПВУ</w:t>
      </w:r>
      <w:r w:rsidR="00CD0D70" w:rsidRPr="00CD0D70" w:rsidDel="00CD0D70">
        <w:rPr>
          <w:rFonts w:ascii="Times New Roman" w:hAnsi="Times New Roman"/>
          <w:lang w:eastAsia="en-GB"/>
        </w:rPr>
        <w:t xml:space="preserve"> </w:t>
      </w:r>
      <w:r w:rsidRPr="00EF25A7">
        <w:rPr>
          <w:rFonts w:ascii="Times New Roman" w:hAnsi="Times New Roman"/>
          <w:lang w:eastAsia="en-GB"/>
        </w:rPr>
        <w:t>може да бъде изменян, извън случаите по предходния член, по мотивирано искане на КП, което</w:t>
      </w:r>
      <w:r w:rsidRPr="00A2132E">
        <w:rPr>
          <w:rFonts w:ascii="Times New Roman" w:hAnsi="Times New Roman"/>
          <w:lang w:val="bg-BG" w:eastAsia="en-GB"/>
        </w:rPr>
        <w:t>:</w:t>
      </w:r>
    </w:p>
    <w:p w14:paraId="7FAD2CB5" w14:textId="3EDA586D" w:rsidR="0009643D" w:rsidRPr="00A2132E" w:rsidRDefault="0009643D" w:rsidP="00223D63">
      <w:pPr>
        <w:pStyle w:val="CharChar"/>
        <w:spacing w:before="120" w:after="120"/>
        <w:ind w:left="709"/>
        <w:jc w:val="both"/>
        <w:rPr>
          <w:rFonts w:ascii="Times New Roman" w:hAnsi="Times New Roman"/>
          <w:lang w:val="bg-BG" w:eastAsia="en-GB"/>
        </w:rPr>
      </w:pPr>
      <w:r w:rsidRPr="00EF25A7">
        <w:rPr>
          <w:rFonts w:ascii="Times New Roman" w:hAnsi="Times New Roman"/>
          <w:lang w:val="en-US" w:eastAsia="en-GB"/>
        </w:rPr>
        <w:t>a</w:t>
      </w:r>
      <w:r w:rsidRPr="00F403A3">
        <w:rPr>
          <w:rFonts w:ascii="Times New Roman" w:hAnsi="Times New Roman"/>
          <w:lang w:val="bg-BG" w:eastAsia="en-GB"/>
        </w:rPr>
        <w:t xml:space="preserve">) </w:t>
      </w:r>
      <w:r w:rsidRPr="00A2132E">
        <w:rPr>
          <w:rFonts w:ascii="Times New Roman" w:hAnsi="Times New Roman"/>
          <w:lang w:val="bg-BG" w:eastAsia="en-GB"/>
        </w:rPr>
        <w:t xml:space="preserve">не засяга основната цел на одобреното предложение </w:t>
      </w:r>
      <w:r w:rsidR="00EF25A7" w:rsidRPr="00A2132E">
        <w:rPr>
          <w:rFonts w:ascii="Times New Roman" w:hAnsi="Times New Roman"/>
          <w:lang w:val="bg-BG" w:eastAsia="en-GB"/>
        </w:rPr>
        <w:t xml:space="preserve">за изпълнение на инвестицията </w:t>
      </w:r>
      <w:r w:rsidRPr="00A2132E">
        <w:rPr>
          <w:rFonts w:ascii="Times New Roman" w:hAnsi="Times New Roman"/>
          <w:lang w:val="bg-BG" w:eastAsia="en-GB"/>
        </w:rPr>
        <w:t>или не променя предназначението на подпомаганите активи;</w:t>
      </w:r>
    </w:p>
    <w:p w14:paraId="319915AA" w14:textId="7EC70FAC"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б) не води до несъответствие с целите, дейностите, изискванията, посочени в условията по </w:t>
      </w:r>
      <w:hyperlink r:id="rId8"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w:t>
      </w:r>
      <w:r w:rsidR="00EF25A7" w:rsidRPr="00A2132E">
        <w:rPr>
          <w:rFonts w:ascii="Times New Roman" w:hAnsi="Times New Roman"/>
          <w:lang w:val="bg-BG" w:eastAsia="en-GB"/>
        </w:rPr>
        <w:t xml:space="preserve">от ПМС 114/2022 г. </w:t>
      </w:r>
      <w:r w:rsidRPr="00A2132E">
        <w:rPr>
          <w:rFonts w:ascii="Times New Roman" w:hAnsi="Times New Roman"/>
          <w:lang w:val="bg-BG" w:eastAsia="en-GB"/>
        </w:rPr>
        <w:t>или в поканата по </w:t>
      </w:r>
      <w:hyperlink r:id="rId9" w:anchor="p46535539" w:tgtFrame="_blank" w:history="1">
        <w:r w:rsidRPr="00A2132E">
          <w:rPr>
            <w:rStyle w:val="Hyperlink"/>
            <w:rFonts w:ascii="Times New Roman" w:hAnsi="Times New Roman"/>
            <w:color w:val="auto"/>
            <w:u w:val="none"/>
            <w:lang w:val="bg-BG" w:eastAsia="en-GB"/>
          </w:rPr>
          <w:t>чл. 23</w:t>
        </w:r>
      </w:hyperlink>
      <w:r w:rsidR="00EF25A7" w:rsidRPr="00A2132E">
        <w:rPr>
          <w:rFonts w:ascii="Times New Roman" w:hAnsi="Times New Roman"/>
          <w:lang w:val="bg-BG" w:eastAsia="en-GB"/>
        </w:rPr>
        <w:t xml:space="preserve"> от ПМС 114/2022 г</w:t>
      </w:r>
      <w:r w:rsidR="00725786">
        <w:rPr>
          <w:rFonts w:ascii="Times New Roman" w:hAnsi="Times New Roman"/>
          <w:lang w:val="bg-BG" w:eastAsia="en-GB"/>
        </w:rPr>
        <w:t>.</w:t>
      </w:r>
      <w:r w:rsidRPr="00A2132E">
        <w:rPr>
          <w:rFonts w:ascii="Times New Roman" w:hAnsi="Times New Roman"/>
          <w:lang w:val="bg-BG" w:eastAsia="en-GB"/>
        </w:rPr>
        <w:t>;</w:t>
      </w:r>
    </w:p>
    <w:p w14:paraId="58E0E29D" w14:textId="77777777"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в) не би поставило под въпрос сключването на този договор,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4662824B" w14:textId="35B12635"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г) не води до несъответствие с критериите за оценка, по които предложението е било оценено, съгласно условията по </w:t>
      </w:r>
      <w:hyperlink r:id="rId10"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 или поканата по </w:t>
      </w:r>
      <w:hyperlink r:id="rId11" w:anchor="p46535539" w:tgtFrame="_blank" w:history="1">
        <w:r w:rsidRPr="00A2132E">
          <w:rPr>
            <w:rStyle w:val="Hyperlink"/>
            <w:rFonts w:ascii="Times New Roman" w:hAnsi="Times New Roman"/>
            <w:color w:val="auto"/>
            <w:u w:val="none"/>
            <w:lang w:val="bg-BG" w:eastAsia="en-GB"/>
          </w:rPr>
          <w:t>чл. 23</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w:t>
      </w:r>
      <w:r w:rsidR="00725786">
        <w:rPr>
          <w:rFonts w:ascii="Times New Roman" w:hAnsi="Times New Roman"/>
          <w:lang w:val="bg-BG" w:eastAsia="en-GB"/>
        </w:rPr>
        <w:t>;</w:t>
      </w:r>
    </w:p>
    <w:p w14:paraId="003959EE" w14:textId="3D341943" w:rsidR="0009643D" w:rsidRDefault="0009643D" w:rsidP="00223D63">
      <w:pPr>
        <w:pStyle w:val="CharChar"/>
        <w:spacing w:before="120" w:after="120"/>
        <w:ind w:left="709"/>
        <w:jc w:val="both"/>
        <w:rPr>
          <w:rFonts w:ascii="Times New Roman" w:hAnsi="Times New Roman"/>
          <w:lang w:val="bg-BG" w:eastAsia="en-GB"/>
        </w:rPr>
      </w:pPr>
      <w:r>
        <w:rPr>
          <w:rFonts w:ascii="Times New Roman" w:hAnsi="Times New Roman"/>
          <w:lang w:val="bg-BG" w:eastAsia="en-GB"/>
        </w:rPr>
        <w:lastRenderedPageBreak/>
        <w:t>д</w:t>
      </w:r>
      <w:r w:rsidRPr="00A2132E">
        <w:rPr>
          <w:rFonts w:ascii="Times New Roman" w:hAnsi="Times New Roman"/>
          <w:lang w:val="bg-BG" w:eastAsia="en-GB"/>
        </w:rPr>
        <w:t xml:space="preserve">) </w:t>
      </w:r>
      <w:r>
        <w:rPr>
          <w:rFonts w:ascii="Times New Roman" w:hAnsi="Times New Roman"/>
          <w:lang w:val="bg-BG" w:eastAsia="en-GB"/>
        </w:rPr>
        <w:t xml:space="preserve">не води до нарушаване </w:t>
      </w:r>
      <w:r w:rsidRPr="00AC4503">
        <w:rPr>
          <w:rFonts w:ascii="Times New Roman" w:hAnsi="Times New Roman"/>
          <w:lang w:eastAsia="en-GB"/>
        </w:rPr>
        <w:t xml:space="preserve">на принципите по чл. 2 </w:t>
      </w:r>
      <w:r>
        <w:rPr>
          <w:rFonts w:ascii="Times New Roman" w:hAnsi="Times New Roman"/>
          <w:lang w:val="bg-BG" w:eastAsia="en-GB"/>
        </w:rPr>
        <w:t>на ПМС 114 от 8.06.2022 г.</w:t>
      </w:r>
    </w:p>
    <w:p w14:paraId="333BA60D" w14:textId="12B9FF2D" w:rsidR="0009643D" w:rsidRPr="00A16C8D" w:rsidRDefault="0009643D"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8.1.3</w:t>
      </w:r>
      <w:r w:rsidR="00F66C89">
        <w:rPr>
          <w:rFonts w:ascii="Times New Roman" w:hAnsi="Times New Roman"/>
          <w:lang w:val="bg-BG" w:eastAsia="en-GB"/>
        </w:rPr>
        <w:t>.</w:t>
      </w:r>
      <w:r w:rsidR="00F66C89">
        <w:rPr>
          <w:rFonts w:ascii="Times New Roman" w:hAnsi="Times New Roman"/>
          <w:lang w:val="bg-BG" w:eastAsia="en-GB"/>
        </w:rPr>
        <w:tab/>
      </w:r>
      <w:r w:rsidRPr="00A16C8D">
        <w:rPr>
          <w:rFonts w:ascii="Times New Roman" w:hAnsi="Times New Roman"/>
          <w:lang w:val="bg-BG" w:eastAsia="en-GB"/>
        </w:rPr>
        <w:t xml:space="preserve">Искане за изменение/промяна на договора от страна на </w:t>
      </w:r>
      <w:r>
        <w:rPr>
          <w:rFonts w:ascii="Times New Roman" w:hAnsi="Times New Roman"/>
          <w:lang w:val="bg-BG" w:eastAsia="en-GB"/>
        </w:rPr>
        <w:t>КП</w:t>
      </w:r>
      <w:r w:rsidRPr="00A16C8D">
        <w:rPr>
          <w:rFonts w:ascii="Times New Roman" w:hAnsi="Times New Roman"/>
          <w:lang w:val="bg-BG" w:eastAsia="en-GB"/>
        </w:rPr>
        <w:t xml:space="preserve"> може да бъде подадено до </w:t>
      </w:r>
      <w:r>
        <w:rPr>
          <w:rFonts w:ascii="Times New Roman" w:hAnsi="Times New Roman"/>
          <w:lang w:val="bg-BG" w:eastAsia="en-GB"/>
        </w:rPr>
        <w:t>СНД</w:t>
      </w:r>
      <w:r w:rsidRPr="00A16C8D">
        <w:rPr>
          <w:rFonts w:ascii="Times New Roman" w:hAnsi="Times New Roman"/>
          <w:lang w:val="bg-BG" w:eastAsia="en-GB"/>
        </w:rPr>
        <w:t xml:space="preserve"> по два начина:</w:t>
      </w:r>
    </w:p>
    <w:p w14:paraId="125E091C" w14:textId="717FE0A8" w:rsidR="0009643D" w:rsidRPr="00A16C8D" w:rsidRDefault="00734F0E"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прикачване на заявлението за изменение/промяна, заедно с всички подкрепящи документи и изпращането им до </w:t>
      </w:r>
      <w:r w:rsidR="0009643D">
        <w:rPr>
          <w:rFonts w:ascii="Times New Roman" w:hAnsi="Times New Roman"/>
          <w:lang w:val="bg-BG" w:eastAsia="en-GB"/>
        </w:rPr>
        <w:t>СНД</w:t>
      </w:r>
      <w:r w:rsidR="0009643D" w:rsidRPr="00A16C8D">
        <w:rPr>
          <w:rFonts w:ascii="Times New Roman" w:hAnsi="Times New Roman"/>
          <w:lang w:val="bg-BG" w:eastAsia="en-GB"/>
        </w:rPr>
        <w:t xml:space="preserve"> в модул „Кореспонденция“ в </w:t>
      </w:r>
      <w:r w:rsidR="0009643D">
        <w:rPr>
          <w:rFonts w:ascii="Times New Roman" w:hAnsi="Times New Roman"/>
          <w:lang w:val="bg-BG" w:eastAsia="en-GB"/>
        </w:rPr>
        <w:t>ИСМ</w:t>
      </w:r>
      <w:r w:rsidR="0009643D" w:rsidRPr="00A16C8D">
        <w:rPr>
          <w:rFonts w:ascii="Times New Roman" w:hAnsi="Times New Roman"/>
          <w:lang w:val="bg-BG" w:eastAsia="en-GB"/>
        </w:rPr>
        <w:t>;</w:t>
      </w:r>
    </w:p>
    <w:p w14:paraId="00D53E96" w14:textId="047F210A" w:rsidR="0009643D" w:rsidRDefault="00734F0E"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прикачване на всички подкрепящи документи и изпращането ѝ до </w:t>
      </w:r>
      <w:r w:rsidR="0009643D">
        <w:rPr>
          <w:rFonts w:ascii="Times New Roman" w:hAnsi="Times New Roman"/>
          <w:lang w:val="bg-BG" w:eastAsia="en-GB"/>
        </w:rPr>
        <w:t>СНД</w:t>
      </w:r>
      <w:r w:rsidR="0009643D" w:rsidRPr="00A16C8D">
        <w:rPr>
          <w:rFonts w:ascii="Times New Roman" w:hAnsi="Times New Roman"/>
          <w:lang w:val="bg-BG" w:eastAsia="en-GB"/>
        </w:rPr>
        <w:t>.</w:t>
      </w:r>
    </w:p>
    <w:p w14:paraId="0FCEAC2E" w14:textId="1C233F3F" w:rsidR="0009643D" w:rsidRPr="003E7DA8" w:rsidRDefault="0009643D" w:rsidP="00223D63">
      <w:pPr>
        <w:pStyle w:val="Text2"/>
        <w:spacing w:after="120"/>
        <w:ind w:left="709" w:hanging="709"/>
        <w:rPr>
          <w:lang w:val="bg-BG"/>
        </w:rPr>
      </w:pPr>
      <w:r>
        <w:rPr>
          <w:lang w:val="bg-BG"/>
        </w:rPr>
        <w:t>8.1.4.</w:t>
      </w:r>
      <w:r w:rsidR="00F66C89">
        <w:rPr>
          <w:lang w:val="bg-BG"/>
        </w:rPr>
        <w:tab/>
      </w:r>
      <w:r w:rsidRPr="003E7DA8">
        <w:rPr>
          <w:lang w:val="bg-BG"/>
        </w:rPr>
        <w:t xml:space="preserve">При подаване на искане за изменение/промяна чрез модул „Кореспонденция“ в </w:t>
      </w:r>
      <w:r>
        <w:rPr>
          <w:lang w:val="bg-BG"/>
        </w:rPr>
        <w:t xml:space="preserve">ИСМ </w:t>
      </w:r>
      <w:r w:rsidRPr="003E7DA8">
        <w:rPr>
          <w:lang w:val="bg-BG"/>
        </w:rPr>
        <w:t xml:space="preserve"> </w:t>
      </w:r>
      <w:r>
        <w:rPr>
          <w:lang w:val="bg-BG"/>
        </w:rPr>
        <w:t>КП</w:t>
      </w:r>
      <w:r w:rsidRPr="003E7DA8">
        <w:rPr>
          <w:lang w:val="bg-BG"/>
        </w:rPr>
        <w:t xml:space="preserve"> трябва: </w:t>
      </w:r>
    </w:p>
    <w:p w14:paraId="06B01038" w14:textId="77777777" w:rsidR="0009643D" w:rsidRPr="003E7DA8"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представи подробна аргументация за исканите промени (включително подкрепящи документи</w:t>
      </w:r>
      <w:r>
        <w:rPr>
          <w:lang w:val="bg-BG"/>
        </w:rPr>
        <w:t>,</w:t>
      </w:r>
      <w:r w:rsidRPr="003E7DA8">
        <w:rPr>
          <w:lang w:val="bg-BG"/>
        </w:rPr>
        <w:t xml:space="preserve"> когато е приложимо),  </w:t>
      </w:r>
    </w:p>
    <w:p w14:paraId="2B6AF977" w14:textId="77777777" w:rsidR="0009643D" w:rsidRPr="003E7DA8"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41F12681" w14:textId="77777777" w:rsidR="0009643D"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67299A7D" w14:textId="0F3E19B9" w:rsidR="0009643D" w:rsidRDefault="0009643D" w:rsidP="00223D63">
      <w:pPr>
        <w:pStyle w:val="Text2"/>
        <w:spacing w:after="120"/>
        <w:ind w:left="709" w:hanging="709"/>
        <w:rPr>
          <w:lang w:val="bg-BG"/>
        </w:rPr>
      </w:pPr>
      <w:r>
        <w:rPr>
          <w:lang w:val="bg-BG"/>
        </w:rPr>
        <w:t>8.1.5.</w:t>
      </w:r>
      <w:r w:rsidR="00F66C89">
        <w:rPr>
          <w:lang w:val="bg-BG"/>
        </w:rPr>
        <w:tab/>
      </w:r>
      <w:r w:rsidRPr="003E7DA8">
        <w:rPr>
          <w:lang w:val="bg-BG"/>
        </w:rPr>
        <w:t xml:space="preserve">При </w:t>
      </w:r>
      <w:r w:rsidRPr="00926DB5">
        <w:rPr>
          <w:lang w:val="bg-BG"/>
        </w:rPr>
        <w:t xml:space="preserve">подаване на искане за изменение/промяна </w:t>
      </w:r>
      <w:r>
        <w:rPr>
          <w:lang w:val="bg-BG"/>
        </w:rPr>
        <w:t xml:space="preserve">чрез </w:t>
      </w:r>
      <w:r w:rsidRPr="00926DB5">
        <w:rPr>
          <w:lang w:val="bg-BG"/>
        </w:rPr>
        <w:t xml:space="preserve">самостоятелно създаване на нова версия на договора (на база на актуалната му версия), и нанасяне на редакции директно във Формуляра </w:t>
      </w:r>
      <w:r w:rsidR="00EF25A7">
        <w:rPr>
          <w:lang w:val="bg-BG"/>
        </w:rPr>
        <w:t>КП</w:t>
      </w:r>
      <w:r w:rsidRPr="003E7DA8">
        <w:rPr>
          <w:lang w:val="bg-BG"/>
        </w:rPr>
        <w:t xml:space="preserve"> трябва</w:t>
      </w: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Pr>
          <w:lang w:val="bg-BG"/>
        </w:rPr>
        <w:t xml:space="preserve"> и отразени от него</w:t>
      </w:r>
      <w:r w:rsidRPr="003E7DA8">
        <w:rPr>
          <w:lang w:val="bg-BG"/>
        </w:rPr>
        <w:t xml:space="preserve"> промени </w:t>
      </w:r>
      <w:r>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Pr>
          <w:lang w:val="bg-BG"/>
        </w:rPr>
        <w:t>.</w:t>
      </w:r>
    </w:p>
    <w:p w14:paraId="42189E7A" w14:textId="5C6D8CC5" w:rsidR="0009643D" w:rsidRDefault="0009643D" w:rsidP="00223D63">
      <w:pPr>
        <w:pStyle w:val="Text2"/>
        <w:spacing w:after="120"/>
        <w:ind w:left="709" w:hanging="709"/>
        <w:rPr>
          <w:lang w:val="bg-BG"/>
        </w:rPr>
      </w:pPr>
      <w:r>
        <w:rPr>
          <w:lang w:val="bg-BG"/>
        </w:rPr>
        <w:t>8.1.6.</w:t>
      </w:r>
      <w:r w:rsidR="00F66C89">
        <w:rPr>
          <w:lang w:val="bg-BG"/>
        </w:rPr>
        <w:tab/>
      </w:r>
      <w:r w:rsidRPr="003E7DA8">
        <w:rPr>
          <w:lang w:val="bg-BG"/>
        </w:rPr>
        <w:t xml:space="preserve">В случай на установена необходимост </w:t>
      </w:r>
      <w:r>
        <w:rPr>
          <w:lang w:val="bg-BG"/>
        </w:rPr>
        <w:t>СНД</w:t>
      </w:r>
      <w:r w:rsidRPr="003E7DA8">
        <w:rPr>
          <w:lang w:val="bg-BG"/>
        </w:rPr>
        <w:t xml:space="preserve"> може да изиска допълнителна информация/разяснения и/или документи по искането за изменение/промяна, като срокът за произнасяне </w:t>
      </w:r>
      <w:r w:rsidRPr="00734F0E">
        <w:rPr>
          <w:lang w:val="bg-BG"/>
        </w:rPr>
        <w:t>по искането спира да</w:t>
      </w:r>
      <w:r w:rsidRPr="003E7DA8">
        <w:rPr>
          <w:lang w:val="bg-BG"/>
        </w:rPr>
        <w:t xml:space="preserve"> тече до получаване на отговор от </w:t>
      </w:r>
      <w:r>
        <w:rPr>
          <w:lang w:val="bg-BG"/>
        </w:rPr>
        <w:t>КП</w:t>
      </w:r>
      <w:r w:rsidRPr="003E7DA8">
        <w:rPr>
          <w:lang w:val="bg-BG"/>
        </w:rPr>
        <w:t>. След получаване на изисканите разяснения/документи/информация</w:t>
      </w:r>
      <w:r>
        <w:rPr>
          <w:lang w:val="bg-BG"/>
        </w:rPr>
        <w:t>,</w:t>
      </w:r>
      <w:r w:rsidRPr="003E7DA8">
        <w:rPr>
          <w:lang w:val="bg-BG"/>
        </w:rPr>
        <w:t xml:space="preserve"> срокът за произнасяне по искането продължава да тече от датата, следваща датата, на която същите са получени. Комуникацията от страна на </w:t>
      </w:r>
      <w:r>
        <w:rPr>
          <w:lang w:val="bg-BG"/>
        </w:rPr>
        <w:t>СНД</w:t>
      </w:r>
      <w:r w:rsidRPr="003E7DA8">
        <w:rPr>
          <w:lang w:val="bg-BG"/>
        </w:rPr>
        <w:t xml:space="preserve"> се осъществява отново чрез </w:t>
      </w:r>
      <w:r>
        <w:rPr>
          <w:lang w:val="bg-BG"/>
        </w:rPr>
        <w:t>ИСМ.</w:t>
      </w:r>
    </w:p>
    <w:p w14:paraId="45848BD5" w14:textId="71BE551A" w:rsidR="0009643D" w:rsidRDefault="0009643D" w:rsidP="00223D63">
      <w:pPr>
        <w:pStyle w:val="Text2"/>
        <w:spacing w:after="120"/>
        <w:ind w:left="709" w:hanging="709"/>
        <w:rPr>
          <w:lang w:val="bg-BG"/>
        </w:rPr>
      </w:pPr>
      <w:r>
        <w:rPr>
          <w:lang w:val="bg-BG"/>
        </w:rPr>
        <w:t>8.1.7.</w:t>
      </w:r>
      <w:r w:rsidR="00F66C89">
        <w:rPr>
          <w:lang w:val="bg-BG"/>
        </w:rPr>
        <w:tab/>
      </w:r>
      <w:r w:rsidRPr="003E7DA8">
        <w:rPr>
          <w:lang w:val="bg-BG"/>
        </w:rPr>
        <w:t xml:space="preserve">При изменение/промяна на договора по инициатива на </w:t>
      </w:r>
      <w:r>
        <w:rPr>
          <w:lang w:val="bg-BG"/>
        </w:rPr>
        <w:t>КП</w:t>
      </w:r>
      <w:r w:rsidRPr="003E7DA8">
        <w:rPr>
          <w:lang w:val="bg-BG"/>
        </w:rPr>
        <w:t xml:space="preserve">, той трябва да подаде искането си до </w:t>
      </w:r>
      <w:r>
        <w:rPr>
          <w:lang w:val="bg-BG"/>
        </w:rPr>
        <w:t>СНД</w:t>
      </w:r>
      <w:r w:rsidRPr="003E7DA8">
        <w:rPr>
          <w:lang w:val="bg-BG"/>
        </w:rPr>
        <w:t xml:space="preserve"> чрез </w:t>
      </w:r>
      <w:r>
        <w:rPr>
          <w:lang w:val="bg-BG"/>
        </w:rPr>
        <w:t>ИСМ</w:t>
      </w:r>
      <w:r w:rsidRPr="003E7DA8">
        <w:rPr>
          <w:lang w:val="bg-BG"/>
        </w:rPr>
        <w:t xml:space="preserve"> </w:t>
      </w:r>
      <w:r w:rsidRPr="007014DB">
        <w:rPr>
          <w:bCs/>
          <w:lang w:val="bg-BG"/>
        </w:rPr>
        <w:t>преди подаване</w:t>
      </w:r>
      <w:r w:rsidRPr="007014DB">
        <w:rPr>
          <w:lang w:val="bg-BG"/>
        </w:rPr>
        <w:t xml:space="preserve"> на</w:t>
      </w:r>
      <w:r w:rsidR="007014DB">
        <w:rPr>
          <w:lang w:val="bg-BG"/>
        </w:rPr>
        <w:t xml:space="preserve"> документите за извършени </w:t>
      </w:r>
      <w:r w:rsidRPr="007014DB">
        <w:rPr>
          <w:lang w:val="bg-BG"/>
        </w:rPr>
        <w:t>разходи</w:t>
      </w:r>
      <w:r w:rsidR="00734F0E" w:rsidRPr="007014DB">
        <w:rPr>
          <w:lang w:val="bg-BG"/>
        </w:rPr>
        <w:t>,</w:t>
      </w:r>
      <w:r w:rsidRPr="007014DB">
        <w:rPr>
          <w:lang w:val="bg-BG"/>
        </w:rPr>
        <w:t xml:space="preserve"> засегнати от исканите промени/изменения за възстановяване.</w:t>
      </w:r>
    </w:p>
    <w:p w14:paraId="427AFEB5" w14:textId="77777777" w:rsidR="0009643D" w:rsidRDefault="0009643D" w:rsidP="0009643D">
      <w:pPr>
        <w:pStyle w:val="ZCom"/>
        <w:ind w:left="709" w:hanging="720"/>
        <w:rPr>
          <w:rFonts w:ascii="Times New Roman" w:hAnsi="Times New Roman"/>
          <w:b/>
          <w:bCs/>
          <w:snapToGrid/>
          <w:szCs w:val="24"/>
          <w:lang w:val="bg-BG" w:eastAsia="en-GB"/>
        </w:rPr>
      </w:pPr>
      <w:r w:rsidRPr="00071E10">
        <w:rPr>
          <w:rFonts w:ascii="Times New Roman" w:hAnsi="Times New Roman"/>
          <w:snapToGrid/>
          <w:szCs w:val="24"/>
          <w:lang w:val="bg-BG" w:eastAsia="en-GB"/>
        </w:rPr>
        <w:t>8.2.</w:t>
      </w:r>
      <w:r w:rsidRPr="00424F27">
        <w:rPr>
          <w:rFonts w:ascii="Times New Roman" w:hAnsi="Times New Roman"/>
          <w:snapToGrid/>
          <w:szCs w:val="24"/>
          <w:lang w:val="bg-BG" w:eastAsia="en-GB"/>
        </w:rPr>
        <w:tab/>
      </w:r>
      <w:r w:rsidRPr="00223D63">
        <w:rPr>
          <w:rFonts w:ascii="Times New Roman" w:hAnsi="Times New Roman"/>
          <w:snapToGrid/>
          <w:szCs w:val="24"/>
          <w:lang w:val="bg-BG" w:eastAsia="en-GB"/>
        </w:rPr>
        <w:t>Недопустими са следните промени/изменения:</w:t>
      </w:r>
    </w:p>
    <w:p w14:paraId="038A4657" w14:textId="77777777" w:rsidR="0009643D" w:rsidRDefault="0009643D" w:rsidP="0009643D">
      <w:pPr>
        <w:pStyle w:val="ZDGName"/>
        <w:rPr>
          <w:lang w:val="bg-BG" w:eastAsia="en-GB"/>
        </w:rPr>
      </w:pPr>
    </w:p>
    <w:p w14:paraId="6AB93040" w14:textId="2DD3CA19"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 xml:space="preserve"> засяга</w:t>
      </w:r>
      <w:r>
        <w:rPr>
          <w:rFonts w:ascii="Times New Roman" w:hAnsi="Times New Roman"/>
          <w:lang w:val="bg-BG" w:eastAsia="en-GB"/>
        </w:rPr>
        <w:t>т</w:t>
      </w:r>
      <w:r w:rsidRPr="00734F0E">
        <w:rPr>
          <w:rFonts w:ascii="Times New Roman" w:hAnsi="Times New Roman"/>
          <w:lang w:val="bg-BG" w:eastAsia="en-GB"/>
        </w:rPr>
        <w:t xml:space="preserve"> основната цел на одобреното предложение или променя</w:t>
      </w:r>
      <w:r>
        <w:rPr>
          <w:rFonts w:ascii="Times New Roman" w:hAnsi="Times New Roman"/>
          <w:lang w:val="bg-BG" w:eastAsia="en-GB"/>
        </w:rPr>
        <w:t>т</w:t>
      </w:r>
      <w:r w:rsidRPr="00734F0E">
        <w:rPr>
          <w:rFonts w:ascii="Times New Roman" w:hAnsi="Times New Roman"/>
          <w:lang w:val="bg-BG" w:eastAsia="en-GB"/>
        </w:rPr>
        <w:t xml:space="preserve"> предназначението на подпомаганите активи;</w:t>
      </w:r>
    </w:p>
    <w:p w14:paraId="5D7CED60" w14:textId="30FCDA1B"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целите, дейностите, изискванията, посочени в </w:t>
      </w:r>
      <w:r w:rsidR="00B565C4">
        <w:rPr>
          <w:rFonts w:ascii="Times New Roman" w:hAnsi="Times New Roman"/>
          <w:lang w:val="bg-BG" w:eastAsia="en-GB"/>
        </w:rPr>
        <w:t>Условията</w:t>
      </w:r>
      <w:r w:rsidR="00B565C4" w:rsidRPr="00734F0E">
        <w:rPr>
          <w:rFonts w:ascii="Times New Roman" w:hAnsi="Times New Roman"/>
          <w:lang w:val="bg-BG" w:eastAsia="en-GB"/>
        </w:rPr>
        <w:t xml:space="preserve"> </w:t>
      </w:r>
      <w:r w:rsidRPr="00734F0E">
        <w:rPr>
          <w:rFonts w:ascii="Times New Roman" w:hAnsi="Times New Roman"/>
          <w:lang w:val="bg-BG" w:eastAsia="en-GB"/>
        </w:rPr>
        <w:t>по процедурата;</w:t>
      </w:r>
    </w:p>
    <w:p w14:paraId="1CAB6BD2" w14:textId="3750A010" w:rsidR="0009643D" w:rsidRPr="00596CAC"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би</w:t>
      </w:r>
      <w:r>
        <w:rPr>
          <w:rFonts w:ascii="Times New Roman" w:hAnsi="Times New Roman"/>
          <w:lang w:val="bg-BG" w:eastAsia="en-GB"/>
        </w:rPr>
        <w:t>ха</w:t>
      </w:r>
      <w:r w:rsidRPr="00734F0E">
        <w:rPr>
          <w:rFonts w:ascii="Times New Roman" w:hAnsi="Times New Roman"/>
          <w:lang w:val="bg-BG" w:eastAsia="en-GB"/>
        </w:rPr>
        <w:t xml:space="preserve"> поставил</w:t>
      </w:r>
      <w:r>
        <w:rPr>
          <w:rFonts w:ascii="Times New Roman" w:hAnsi="Times New Roman"/>
          <w:lang w:val="bg-BG" w:eastAsia="en-GB"/>
        </w:rPr>
        <w:t>и</w:t>
      </w:r>
      <w:r w:rsidRPr="00734F0E">
        <w:rPr>
          <w:rFonts w:ascii="Times New Roman" w:hAnsi="Times New Roman"/>
          <w:lang w:val="bg-BG" w:eastAsia="en-GB"/>
        </w:rPr>
        <w:t xml:space="preserve"> под въпрос сключването на </w:t>
      </w:r>
      <w:r w:rsidR="004F7D78">
        <w:rPr>
          <w:rFonts w:ascii="Times New Roman" w:hAnsi="Times New Roman"/>
          <w:lang w:val="bg-BG" w:eastAsia="en-GB"/>
        </w:rPr>
        <w:t>д</w:t>
      </w:r>
      <w:r w:rsidRPr="00734F0E">
        <w:rPr>
          <w:rFonts w:ascii="Times New Roman" w:hAnsi="Times New Roman"/>
          <w:lang w:val="bg-BG" w:eastAsia="en-GB"/>
        </w:rPr>
        <w:t xml:space="preserve">оговора за </w:t>
      </w:r>
      <w:r w:rsidR="004F7D78">
        <w:rPr>
          <w:rFonts w:ascii="Times New Roman" w:hAnsi="Times New Roman"/>
          <w:lang w:val="bg-BG" w:eastAsia="en-GB"/>
        </w:rPr>
        <w:t>финансиране</w:t>
      </w:r>
      <w:r w:rsidRPr="00734F0E">
        <w:rPr>
          <w:rFonts w:ascii="Times New Roman" w:hAnsi="Times New Roman"/>
          <w:lang w:val="bg-BG" w:eastAsia="en-GB"/>
        </w:rPr>
        <w:t xml:space="preserve"> по </w:t>
      </w:r>
      <w:r w:rsidR="007014DB">
        <w:rPr>
          <w:rFonts w:ascii="Times New Roman" w:hAnsi="Times New Roman"/>
          <w:lang w:val="bg-BG" w:eastAsia="en-GB"/>
        </w:rPr>
        <w:t>НП</w:t>
      </w:r>
      <w:r w:rsidR="007014DB" w:rsidRPr="00734F0E">
        <w:rPr>
          <w:rFonts w:ascii="Times New Roman" w:hAnsi="Times New Roman"/>
          <w:lang w:val="bg-BG" w:eastAsia="en-GB"/>
        </w:rPr>
        <w:t>ВУ</w:t>
      </w:r>
      <w:r w:rsidRPr="00734F0E">
        <w:rPr>
          <w:rFonts w:ascii="Times New Roman" w:hAnsi="Times New Roman"/>
          <w:lang w:val="bg-BG" w:eastAsia="en-GB"/>
        </w:rPr>
        <w:t xml:space="preserve">, съответно условията, при които същият би бил сключен, или </w:t>
      </w:r>
      <w:r>
        <w:rPr>
          <w:rFonts w:ascii="Times New Roman" w:hAnsi="Times New Roman"/>
          <w:lang w:val="bg-BG" w:eastAsia="en-GB"/>
        </w:rPr>
        <w:t>промени, които биха</w:t>
      </w:r>
      <w:r w:rsidRPr="00734F0E">
        <w:rPr>
          <w:rFonts w:ascii="Times New Roman" w:hAnsi="Times New Roman"/>
          <w:lang w:val="bg-BG" w:eastAsia="en-GB"/>
        </w:rPr>
        <w:t xml:space="preserve"> бил</w:t>
      </w:r>
      <w:r>
        <w:rPr>
          <w:rFonts w:ascii="Times New Roman" w:hAnsi="Times New Roman"/>
          <w:lang w:val="bg-BG" w:eastAsia="en-GB"/>
        </w:rPr>
        <w:t>и</w:t>
      </w:r>
      <w:r w:rsidRPr="00734F0E">
        <w:rPr>
          <w:rFonts w:ascii="Times New Roman" w:hAnsi="Times New Roman"/>
          <w:lang w:val="bg-BG" w:eastAsia="en-GB"/>
        </w:rPr>
        <w:t xml:space="preserve"> в противоречие с равнопоставеното третиране на кандидатите за финансиране от Механизма</w:t>
      </w:r>
      <w:r w:rsidRPr="00596CAC">
        <w:rPr>
          <w:rFonts w:ascii="Times New Roman" w:hAnsi="Times New Roman"/>
          <w:lang w:val="bg-BG" w:eastAsia="en-GB"/>
        </w:rPr>
        <w:t>;</w:t>
      </w:r>
    </w:p>
    <w:p w14:paraId="77541900" w14:textId="5ACED5D7"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критериите за оценка, по които предложението е било оценено, съгласно </w:t>
      </w:r>
      <w:r w:rsidR="00A41D1E">
        <w:rPr>
          <w:rFonts w:ascii="Times New Roman" w:hAnsi="Times New Roman"/>
          <w:lang w:val="bg-BG" w:eastAsia="en-GB"/>
        </w:rPr>
        <w:t>Поканата/</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w:t>
      </w:r>
      <w:r w:rsidR="00A41D1E">
        <w:rPr>
          <w:rFonts w:ascii="Times New Roman" w:hAnsi="Times New Roman"/>
          <w:lang w:val="bg-BG" w:eastAsia="en-GB"/>
        </w:rPr>
        <w:t xml:space="preserve">за кандидатстване </w:t>
      </w:r>
      <w:r w:rsidRPr="00734F0E">
        <w:rPr>
          <w:rFonts w:ascii="Times New Roman" w:hAnsi="Times New Roman"/>
          <w:lang w:val="bg-BG" w:eastAsia="en-GB"/>
        </w:rPr>
        <w:t>по процедурата;</w:t>
      </w:r>
    </w:p>
    <w:p w14:paraId="704FFA4D" w14:textId="4BEE91D1"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увеличаване на първоначално заложения размер, предвиден в договора, </w:t>
      </w:r>
      <w:r w:rsidR="00A41D1E">
        <w:rPr>
          <w:rFonts w:ascii="Times New Roman" w:hAnsi="Times New Roman"/>
          <w:lang w:val="bg-BG" w:eastAsia="en-GB"/>
        </w:rPr>
        <w:t xml:space="preserve">приложимо за процедури чрез подбор, </w:t>
      </w:r>
      <w:r w:rsidRPr="00734F0E">
        <w:rPr>
          <w:rFonts w:ascii="Times New Roman" w:hAnsi="Times New Roman"/>
          <w:lang w:val="bg-BG" w:eastAsia="en-GB"/>
        </w:rPr>
        <w:t xml:space="preserve">и/или водещи до превишаване на средствата по „тип разходи“, за които има определен размер в нормативен акт, в акт на правото на Европейския съюз или в </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за кандидатстване</w:t>
      </w:r>
      <w:r w:rsidR="00516CFC">
        <w:rPr>
          <w:rFonts w:ascii="Times New Roman" w:hAnsi="Times New Roman"/>
          <w:lang w:val="en-US" w:eastAsia="en-GB"/>
        </w:rPr>
        <w:t>/</w:t>
      </w:r>
      <w:r w:rsidR="00817302">
        <w:rPr>
          <w:rFonts w:ascii="Times New Roman" w:hAnsi="Times New Roman"/>
          <w:lang w:val="bg-BG" w:eastAsia="en-GB"/>
        </w:rPr>
        <w:t>Поканата</w:t>
      </w:r>
      <w:r w:rsidRPr="00734F0E">
        <w:rPr>
          <w:rFonts w:ascii="Times New Roman" w:hAnsi="Times New Roman"/>
          <w:lang w:val="bg-BG" w:eastAsia="en-GB"/>
        </w:rPr>
        <w:t>;</w:t>
      </w:r>
    </w:p>
    <w:p w14:paraId="47424BFE" w14:textId="74C9E1D5"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на договора със съответните правила за държавна помощ</w:t>
      </w:r>
      <w:r w:rsidR="00725786">
        <w:rPr>
          <w:rFonts w:ascii="Times New Roman" w:hAnsi="Times New Roman"/>
          <w:lang w:val="bg-BG" w:eastAsia="en-GB"/>
        </w:rPr>
        <w:t>;</w:t>
      </w:r>
      <w:r w:rsidRPr="00734F0E">
        <w:rPr>
          <w:rFonts w:ascii="Times New Roman" w:hAnsi="Times New Roman"/>
          <w:lang w:val="bg-BG" w:eastAsia="en-GB"/>
        </w:rPr>
        <w:t xml:space="preserve">   </w:t>
      </w:r>
    </w:p>
    <w:p w14:paraId="556A1807" w14:textId="7FE99DDD" w:rsidR="0009643D" w:rsidRPr="00391349" w:rsidRDefault="0009643D" w:rsidP="0009643D">
      <w:pPr>
        <w:pStyle w:val="ZCom"/>
        <w:ind w:left="567" w:hanging="567"/>
        <w:rPr>
          <w:rFonts w:ascii="Times New Roman" w:hAnsi="Times New Roman"/>
          <w:snapToGrid/>
          <w:szCs w:val="24"/>
          <w:lang w:val="bg-BG" w:eastAsia="en-GB"/>
        </w:rPr>
      </w:pPr>
      <w:r>
        <w:rPr>
          <w:rFonts w:ascii="Times New Roman" w:hAnsi="Times New Roman"/>
          <w:snapToGrid/>
          <w:szCs w:val="24"/>
          <w:lang w:val="bg-BG" w:eastAsia="en-GB"/>
        </w:rPr>
        <w:t>-</w:t>
      </w:r>
      <w:r w:rsidR="00734F0E">
        <w:rPr>
          <w:rFonts w:ascii="Times New Roman" w:hAnsi="Times New Roman"/>
          <w:snapToGrid/>
          <w:szCs w:val="24"/>
          <w:lang w:val="bg-BG" w:eastAsia="en-GB"/>
        </w:rPr>
        <w:tab/>
      </w:r>
      <w:r w:rsidR="00734F0E">
        <w:rPr>
          <w:rFonts w:ascii="Times New Roman" w:hAnsi="Times New Roman"/>
          <w:snapToGrid/>
          <w:szCs w:val="24"/>
          <w:lang w:val="bg-BG" w:eastAsia="en-GB"/>
        </w:rPr>
        <w:tab/>
      </w:r>
      <w:r>
        <w:rPr>
          <w:rFonts w:ascii="Times New Roman" w:hAnsi="Times New Roman"/>
          <w:snapToGrid/>
          <w:szCs w:val="24"/>
          <w:lang w:val="bg-BG" w:eastAsia="en-GB"/>
        </w:rPr>
        <w:t>Промени</w:t>
      </w:r>
      <w:r w:rsidR="002C33A2">
        <w:rPr>
          <w:rFonts w:ascii="Times New Roman" w:hAnsi="Times New Roman"/>
          <w:lang w:val="bg-BG" w:eastAsia="en-GB"/>
        </w:rPr>
        <w:t>/изменения</w:t>
      </w:r>
      <w:r>
        <w:rPr>
          <w:rFonts w:ascii="Times New Roman" w:hAnsi="Times New Roman"/>
          <w:snapToGrid/>
          <w:szCs w:val="24"/>
          <w:lang w:val="bg-BG" w:eastAsia="en-GB"/>
        </w:rPr>
        <w:t>, които водят до з</w:t>
      </w:r>
      <w:r w:rsidRPr="00391349">
        <w:rPr>
          <w:rFonts w:ascii="Times New Roman" w:hAnsi="Times New Roman"/>
          <w:snapToGrid/>
          <w:szCs w:val="24"/>
          <w:lang w:val="bg-BG" w:eastAsia="en-GB"/>
        </w:rPr>
        <w:t>анижаване на предвидените в договора индикатори;</w:t>
      </w:r>
    </w:p>
    <w:p w14:paraId="6228ACB1" w14:textId="62A768DD"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w:t>
      </w:r>
      <w:r w:rsidR="002C33A2" w:rsidRPr="002C33A2">
        <w:rPr>
          <w:rFonts w:ascii="Times New Roman" w:hAnsi="Times New Roman"/>
          <w:snapToGrid/>
          <w:szCs w:val="24"/>
          <w:lang w:val="bg-BG" w:eastAsia="en-GB"/>
        </w:rPr>
        <w:t>/изменени</w:t>
      </w:r>
      <w:r w:rsidR="002C33A2">
        <w:rPr>
          <w:rFonts w:ascii="Times New Roman" w:hAnsi="Times New Roman"/>
          <w:snapToGrid/>
          <w:szCs w:val="24"/>
          <w:lang w:val="bg-BG" w:eastAsia="en-GB"/>
        </w:rPr>
        <w:t>е</w:t>
      </w:r>
      <w:r w:rsidRPr="00391349">
        <w:rPr>
          <w:rFonts w:ascii="Times New Roman" w:hAnsi="Times New Roman"/>
          <w:snapToGrid/>
          <w:szCs w:val="24"/>
          <w:lang w:val="bg-BG" w:eastAsia="en-GB"/>
        </w:rPr>
        <w:t xml:space="preserve">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4D75EE92" w14:textId="405A204B"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bookmarkStart w:id="27" w:name="_Hlk127191669"/>
      <w:r w:rsidR="00516CFC">
        <w:rPr>
          <w:rFonts w:ascii="Times New Roman" w:hAnsi="Times New Roman"/>
          <w:snapToGrid/>
          <w:szCs w:val="24"/>
          <w:lang w:val="en-US" w:eastAsia="en-GB"/>
        </w:rPr>
        <w:t>/</w:t>
      </w:r>
      <w:r w:rsidR="00817302">
        <w:rPr>
          <w:rFonts w:ascii="Times New Roman" w:hAnsi="Times New Roman"/>
          <w:snapToGrid/>
          <w:szCs w:val="24"/>
          <w:lang w:val="bg-BG" w:eastAsia="en-GB"/>
        </w:rPr>
        <w:t>Поканата</w:t>
      </w:r>
      <w:r w:rsidR="00817302" w:rsidRPr="00817302">
        <w:rPr>
          <w:rFonts w:ascii="Times New Roman" w:hAnsi="Times New Roman"/>
          <w:lang w:val="bg-BG" w:eastAsia="en-GB"/>
        </w:rPr>
        <w:t xml:space="preserve"> </w:t>
      </w:r>
      <w:r w:rsidR="00817302">
        <w:rPr>
          <w:rFonts w:ascii="Times New Roman" w:hAnsi="Times New Roman"/>
          <w:lang w:val="bg-BG" w:eastAsia="en-GB"/>
        </w:rPr>
        <w:t>за участие в</w:t>
      </w:r>
      <w:r w:rsidR="00817302" w:rsidRPr="00734F0E">
        <w:rPr>
          <w:rFonts w:ascii="Times New Roman" w:hAnsi="Times New Roman"/>
          <w:lang w:val="bg-BG" w:eastAsia="en-GB"/>
        </w:rPr>
        <w:t xml:space="preserve"> процедурата</w:t>
      </w:r>
      <w:bookmarkEnd w:id="27"/>
      <w:r w:rsidRPr="00391349">
        <w:rPr>
          <w:rFonts w:ascii="Times New Roman" w:hAnsi="Times New Roman"/>
          <w:snapToGrid/>
          <w:szCs w:val="24"/>
          <w:lang w:val="bg-BG" w:eastAsia="en-GB"/>
        </w:rPr>
        <w:t>;</w:t>
      </w:r>
    </w:p>
    <w:p w14:paraId="156ABA3F" w14:textId="78A30162" w:rsidR="0009643D" w:rsidRDefault="0009643D" w:rsidP="00223D63">
      <w:pPr>
        <w:pStyle w:val="ZCom"/>
        <w:spacing w:after="120"/>
        <w:ind w:left="709" w:hanging="720"/>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Промяна</w:t>
      </w:r>
      <w:r w:rsidR="002C33A2" w:rsidRPr="002C33A2">
        <w:rPr>
          <w:rFonts w:ascii="Times New Roman" w:hAnsi="Times New Roman"/>
          <w:snapToGrid/>
          <w:szCs w:val="24"/>
          <w:lang w:val="bg-BG" w:eastAsia="en-GB"/>
        </w:rPr>
        <w:t>/изменения</w:t>
      </w:r>
      <w:r w:rsidRPr="00391349">
        <w:rPr>
          <w:rFonts w:ascii="Times New Roman" w:hAnsi="Times New Roman"/>
          <w:snapToGrid/>
          <w:szCs w:val="24"/>
          <w:lang w:val="bg-BG" w:eastAsia="en-GB"/>
        </w:rPr>
        <w:t xml:space="preserve"> в плана за изпълнение на дейностите или други промени, които водят до отпадане на част от описаните във Формуляра за кандидатстване дейности.</w:t>
      </w:r>
    </w:p>
    <w:p w14:paraId="3A77BA2F" w14:textId="2078FF78" w:rsidR="0009643D" w:rsidRPr="00223D63" w:rsidRDefault="0009643D" w:rsidP="00424F27">
      <w:pPr>
        <w:pStyle w:val="CharChar"/>
        <w:ind w:left="709" w:hanging="720"/>
        <w:jc w:val="both"/>
        <w:rPr>
          <w:rFonts w:ascii="Times New Roman" w:hAnsi="Times New Roman"/>
          <w:lang w:val="bg-BG" w:eastAsia="en-GB"/>
        </w:rPr>
      </w:pPr>
      <w:r w:rsidRPr="00223D63">
        <w:rPr>
          <w:rFonts w:ascii="Times New Roman" w:hAnsi="Times New Roman"/>
          <w:lang w:val="bg-BG" w:eastAsia="en-GB"/>
        </w:rPr>
        <w:t>8.3.</w:t>
      </w:r>
      <w:r w:rsidRPr="00223D63">
        <w:rPr>
          <w:rFonts w:ascii="Times New Roman" w:hAnsi="Times New Roman"/>
          <w:lang w:val="bg-BG" w:eastAsia="en-GB"/>
        </w:rPr>
        <w:tab/>
        <w:t>Промени, които се извършват с писмено потвърждение от страна на СНД</w:t>
      </w:r>
    </w:p>
    <w:p w14:paraId="77DF7D50" w14:textId="5CED639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следва да заяви необходимите промени по един от двата начина, посочени в чл. 8.1.3. на настоящите общи условия. В случай на заявена промяна чрез функционалността на </w:t>
      </w:r>
      <w:r>
        <w:rPr>
          <w:rFonts w:ascii="Times New Roman" w:hAnsi="Times New Roman"/>
          <w:lang w:val="bg-BG" w:eastAsia="en-GB"/>
        </w:rPr>
        <w:t xml:space="preserve">ИСМ </w:t>
      </w:r>
      <w:r w:rsidRPr="0012312C">
        <w:rPr>
          <w:rFonts w:ascii="Times New Roman" w:hAnsi="Times New Roman"/>
          <w:lang w:val="bg-BG" w:eastAsia="en-GB"/>
        </w:rPr>
        <w:t xml:space="preserve">за директна редакция на Формуляра от страна на </w:t>
      </w:r>
      <w:r>
        <w:rPr>
          <w:rFonts w:ascii="Times New Roman" w:hAnsi="Times New Roman"/>
          <w:lang w:val="bg-BG" w:eastAsia="en-GB"/>
        </w:rPr>
        <w:t>КП</w:t>
      </w:r>
      <w:r w:rsidRPr="0012312C">
        <w:rPr>
          <w:rFonts w:ascii="Times New Roman" w:hAnsi="Times New Roman"/>
          <w:lang w:val="bg-BG" w:eastAsia="en-GB"/>
        </w:rPr>
        <w:t>, изискуемите по-долу документи се прилагат като прикачени файлове.</w:t>
      </w:r>
    </w:p>
    <w:p w14:paraId="53D76DC2" w14:textId="1A12EFF4" w:rsidR="0009643D" w:rsidRPr="00223D63" w:rsidRDefault="0009643D" w:rsidP="00223D63">
      <w:pPr>
        <w:pStyle w:val="CharChar"/>
        <w:spacing w:after="120"/>
        <w:ind w:left="709" w:hanging="720"/>
        <w:jc w:val="both"/>
        <w:rPr>
          <w:rFonts w:ascii="Times New Roman" w:hAnsi="Times New Roman"/>
          <w:lang w:val="bg-BG" w:eastAsia="en-GB"/>
        </w:rPr>
      </w:pPr>
      <w:r w:rsidRPr="00223D63">
        <w:rPr>
          <w:rFonts w:ascii="Times New Roman" w:hAnsi="Times New Roman"/>
          <w:lang w:val="bg-BG" w:eastAsia="en-GB"/>
        </w:rPr>
        <w:t>8.3.1.</w:t>
      </w:r>
      <w:r w:rsidR="00F66C89" w:rsidRPr="00223D63">
        <w:rPr>
          <w:rFonts w:ascii="Times New Roman" w:hAnsi="Times New Roman"/>
          <w:lang w:val="bg-BG" w:eastAsia="en-GB"/>
        </w:rPr>
        <w:tab/>
      </w:r>
      <w:r w:rsidRPr="00223D63">
        <w:rPr>
          <w:rFonts w:ascii="Times New Roman" w:hAnsi="Times New Roman"/>
          <w:lang w:val="bg-BG" w:eastAsia="en-GB"/>
        </w:rPr>
        <w:t>Административна информация</w:t>
      </w:r>
    </w:p>
    <w:p w14:paraId="0A9A8385" w14:textId="638C116C" w:rsidR="0009643D" w:rsidRPr="0012312C" w:rsidRDefault="0009643D" w:rsidP="00223D63">
      <w:pPr>
        <w:pStyle w:val="CharChar"/>
        <w:spacing w:after="120"/>
        <w:ind w:left="709" w:hanging="709"/>
        <w:jc w:val="both"/>
        <w:rPr>
          <w:rFonts w:ascii="Times New Roman" w:hAnsi="Times New Roman"/>
          <w:lang w:val="bg-BG" w:eastAsia="en-GB"/>
        </w:rPr>
      </w:pPr>
      <w:r w:rsidRPr="0012312C">
        <w:rPr>
          <w:rFonts w:ascii="Times New Roman" w:hAnsi="Times New Roman"/>
          <w:lang w:val="bg-BG" w:eastAsia="en-GB"/>
        </w:rPr>
        <w:t>8.3.1.1.</w:t>
      </w:r>
      <w:r w:rsidR="00F66C89">
        <w:rPr>
          <w:rFonts w:ascii="Times New Roman" w:hAnsi="Times New Roman"/>
          <w:lang w:val="bg-BG" w:eastAsia="en-GB"/>
        </w:rPr>
        <w:t xml:space="preserve"> </w:t>
      </w:r>
      <w:r w:rsidRPr="0012312C">
        <w:rPr>
          <w:rFonts w:ascii="Times New Roman" w:hAnsi="Times New Roman"/>
          <w:lang w:val="bg-BG" w:eastAsia="en-GB"/>
        </w:rPr>
        <w:t xml:space="preserve">При промяна на обстоятелства по административната информация на </w:t>
      </w:r>
      <w:r>
        <w:rPr>
          <w:rFonts w:ascii="Times New Roman" w:hAnsi="Times New Roman"/>
          <w:lang w:val="bg-BG" w:eastAsia="en-GB"/>
        </w:rPr>
        <w:t>КП</w:t>
      </w:r>
      <w:r w:rsidRPr="0012312C">
        <w:rPr>
          <w:rFonts w:ascii="Times New Roman" w:hAnsi="Times New Roman"/>
          <w:lang w:val="bg-BG" w:eastAsia="en-GB"/>
        </w:rPr>
        <w:t xml:space="preserve"> и партньорите (адрес, телефон, лице за контакт, електронна поща или подобни) е достатъчно </w:t>
      </w:r>
      <w:r>
        <w:rPr>
          <w:rFonts w:ascii="Times New Roman" w:hAnsi="Times New Roman"/>
          <w:lang w:val="bg-BG" w:eastAsia="en-GB"/>
        </w:rPr>
        <w:t>КП</w:t>
      </w:r>
      <w:r w:rsidRPr="0012312C">
        <w:rPr>
          <w:rFonts w:ascii="Times New Roman" w:hAnsi="Times New Roman"/>
          <w:lang w:val="bg-BG" w:eastAsia="en-GB"/>
        </w:rPr>
        <w:t xml:space="preserve"> да уведоми </w:t>
      </w:r>
      <w:r>
        <w:rPr>
          <w:rFonts w:ascii="Times New Roman" w:hAnsi="Times New Roman"/>
          <w:lang w:val="bg-BG" w:eastAsia="en-GB"/>
        </w:rPr>
        <w:t>СНД</w:t>
      </w:r>
      <w:r w:rsidRPr="0012312C">
        <w:rPr>
          <w:rFonts w:ascii="Times New Roman" w:hAnsi="Times New Roman"/>
          <w:lang w:val="bg-BG" w:eastAsia="en-GB"/>
        </w:rPr>
        <w:t xml:space="preserve"> за настъпилите промени и да ги удостовери с необходимите документи.</w:t>
      </w:r>
    </w:p>
    <w:p w14:paraId="64B44933" w14:textId="70B44B7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8.3.1.2. При </w:t>
      </w:r>
      <w:r w:rsidRPr="00734F0E">
        <w:rPr>
          <w:rFonts w:ascii="Times New Roman" w:hAnsi="Times New Roman"/>
          <w:lang w:val="bg-BG" w:eastAsia="en-GB"/>
        </w:rPr>
        <w:t>промяна на банковата сметка</w:t>
      </w:r>
      <w:r w:rsidRPr="0012312C">
        <w:rPr>
          <w:rFonts w:ascii="Times New Roman" w:hAnsi="Times New Roman"/>
          <w:lang w:val="bg-BG" w:eastAsia="en-GB"/>
        </w:rPr>
        <w:t>, към уведомлението се прикачва сканиран оригинал на новата финансова идентификаци</w:t>
      </w:r>
      <w:r w:rsidR="0006106E">
        <w:rPr>
          <w:rFonts w:ascii="Times New Roman" w:hAnsi="Times New Roman"/>
          <w:lang w:val="bg-BG" w:eastAsia="en-GB"/>
        </w:rPr>
        <w:t>я</w:t>
      </w:r>
      <w:r w:rsidRPr="0012312C">
        <w:rPr>
          <w:rFonts w:ascii="Times New Roman" w:hAnsi="Times New Roman"/>
          <w:lang w:val="bg-BG" w:eastAsia="en-GB"/>
        </w:rPr>
        <w:t>, съгласно образеца, част от договора.</w:t>
      </w:r>
    </w:p>
    <w:p w14:paraId="21F49951" w14:textId="045E69BE" w:rsidR="0009643D" w:rsidRPr="0012312C" w:rsidRDefault="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8.3.1.3.</w:t>
      </w:r>
      <w:r w:rsidR="00F66C89">
        <w:rPr>
          <w:rFonts w:ascii="Times New Roman" w:hAnsi="Times New Roman"/>
          <w:lang w:val="bg-BG" w:eastAsia="en-GB"/>
        </w:rPr>
        <w:t xml:space="preserve"> </w:t>
      </w:r>
      <w:r w:rsidRPr="0012312C">
        <w:rPr>
          <w:rFonts w:ascii="Times New Roman" w:hAnsi="Times New Roman"/>
          <w:lang w:val="bg-BG" w:eastAsia="en-GB"/>
        </w:rPr>
        <w:t xml:space="preserve">За промени, подлежащи на вписване в Регистър БУЛСТАТ или Търговски регистър и регистър на ЮЛНЦ, </w:t>
      </w:r>
      <w:r>
        <w:rPr>
          <w:rFonts w:ascii="Times New Roman" w:hAnsi="Times New Roman"/>
          <w:lang w:val="bg-BG" w:eastAsia="en-GB"/>
        </w:rPr>
        <w:t>КП</w:t>
      </w:r>
      <w:r w:rsidRPr="0012312C">
        <w:rPr>
          <w:rFonts w:ascii="Times New Roman" w:hAnsi="Times New Roman"/>
          <w:lang w:val="bg-BG" w:eastAsia="en-GB"/>
        </w:rPr>
        <w:t xml:space="preserve"> уведомява </w:t>
      </w:r>
      <w:r>
        <w:rPr>
          <w:rFonts w:ascii="Times New Roman" w:hAnsi="Times New Roman"/>
          <w:lang w:val="bg-BG" w:eastAsia="en-GB"/>
        </w:rPr>
        <w:t>СНД</w:t>
      </w:r>
      <w:r w:rsidRPr="0012312C">
        <w:rPr>
          <w:rFonts w:ascii="Times New Roman" w:hAnsi="Times New Roman"/>
          <w:lang w:val="bg-BG" w:eastAsia="en-GB"/>
        </w:rPr>
        <w:t xml:space="preserve">, като след това </w:t>
      </w:r>
      <w:r>
        <w:rPr>
          <w:rFonts w:ascii="Times New Roman" w:hAnsi="Times New Roman"/>
          <w:lang w:val="bg-BG" w:eastAsia="en-GB"/>
        </w:rPr>
        <w:t>СНД</w:t>
      </w:r>
      <w:r w:rsidRPr="0012312C">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r w:rsidR="00EF76B8" w:rsidRPr="0012312C">
        <w:rPr>
          <w:rFonts w:ascii="Times New Roman" w:hAnsi="Times New Roman"/>
          <w:lang w:val="bg-BG" w:eastAsia="en-GB"/>
        </w:rPr>
        <w:t>правно организационна</w:t>
      </w:r>
      <w:r w:rsidRPr="0012312C">
        <w:rPr>
          <w:rFonts w:ascii="Times New Roman" w:hAnsi="Times New Roman"/>
          <w:lang w:val="bg-BG" w:eastAsia="en-GB"/>
        </w:rPr>
        <w:t xml:space="preserve"> форма и др.) по отношение на </w:t>
      </w:r>
      <w:r>
        <w:rPr>
          <w:rFonts w:ascii="Times New Roman" w:hAnsi="Times New Roman"/>
          <w:lang w:val="bg-BG" w:eastAsia="en-GB"/>
        </w:rPr>
        <w:t>КП</w:t>
      </w:r>
      <w:r w:rsidRPr="0012312C">
        <w:rPr>
          <w:rFonts w:ascii="Times New Roman" w:hAnsi="Times New Roman"/>
          <w:lang w:val="bg-BG" w:eastAsia="en-GB"/>
        </w:rPr>
        <w:t>/партньора.</w:t>
      </w:r>
    </w:p>
    <w:p w14:paraId="3FAA8BF9"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Специфични изисквания при промяна на лицето, представляващо </w:t>
      </w:r>
      <w:r>
        <w:rPr>
          <w:rFonts w:ascii="Times New Roman" w:hAnsi="Times New Roman"/>
          <w:lang w:val="bg-BG" w:eastAsia="en-GB"/>
        </w:rPr>
        <w:t>СНД</w:t>
      </w:r>
      <w:r w:rsidRPr="0012312C">
        <w:rPr>
          <w:rFonts w:ascii="Times New Roman" w:hAnsi="Times New Roman"/>
          <w:lang w:val="bg-BG" w:eastAsia="en-GB"/>
        </w:rPr>
        <w:t>/</w:t>
      </w:r>
      <w:r>
        <w:rPr>
          <w:rFonts w:ascii="Times New Roman" w:hAnsi="Times New Roman"/>
          <w:lang w:val="bg-BG" w:eastAsia="en-GB"/>
        </w:rPr>
        <w:t>КП/</w:t>
      </w:r>
      <w:r w:rsidRPr="0012312C">
        <w:rPr>
          <w:rFonts w:ascii="Times New Roman" w:hAnsi="Times New Roman"/>
          <w:lang w:val="bg-BG" w:eastAsia="en-GB"/>
        </w:rPr>
        <w:t xml:space="preserve">партньора: </w:t>
      </w:r>
    </w:p>
    <w:p w14:paraId="0CC8973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Този ред се прилага и при промяна на ръководител с делегирани правомощия да представлява </w:t>
      </w:r>
      <w:r>
        <w:rPr>
          <w:rFonts w:ascii="Times New Roman" w:hAnsi="Times New Roman"/>
          <w:lang w:val="bg-BG" w:eastAsia="en-GB"/>
        </w:rPr>
        <w:t>КП</w:t>
      </w:r>
      <w:r w:rsidRPr="0012312C">
        <w:rPr>
          <w:rFonts w:ascii="Times New Roman" w:hAnsi="Times New Roman"/>
          <w:lang w:val="bg-BG" w:eastAsia="en-GB"/>
        </w:rPr>
        <w:t>.</w:t>
      </w:r>
    </w:p>
    <w:p w14:paraId="065ED974" w14:textId="3C1A338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В тези случаи </w:t>
      </w:r>
      <w:r>
        <w:rPr>
          <w:rFonts w:ascii="Times New Roman" w:hAnsi="Times New Roman"/>
          <w:lang w:val="bg-BG" w:eastAsia="en-GB"/>
        </w:rPr>
        <w:t>КП</w:t>
      </w:r>
      <w:r w:rsidRPr="0012312C">
        <w:rPr>
          <w:rFonts w:ascii="Times New Roman" w:hAnsi="Times New Roman"/>
          <w:lang w:val="bg-BG" w:eastAsia="en-GB"/>
        </w:rPr>
        <w:t xml:space="preserve"> незабавно уведомява </w:t>
      </w:r>
      <w:r w:rsidR="00734F0E">
        <w:rPr>
          <w:rFonts w:ascii="Times New Roman" w:hAnsi="Times New Roman"/>
          <w:lang w:val="bg-BG" w:eastAsia="en-GB"/>
        </w:rPr>
        <w:t>СНД</w:t>
      </w:r>
      <w:r w:rsidRPr="0012312C">
        <w:rPr>
          <w:rFonts w:ascii="Times New Roman" w:hAnsi="Times New Roman"/>
          <w:lang w:val="bg-BG" w:eastAsia="en-GB"/>
        </w:rPr>
        <w:t xml:space="preserve"> за настъпилата промяна. Към уведомлението </w:t>
      </w:r>
      <w:r>
        <w:rPr>
          <w:rFonts w:ascii="Times New Roman" w:hAnsi="Times New Roman"/>
          <w:lang w:val="bg-BG" w:eastAsia="en-GB"/>
        </w:rPr>
        <w:t>КП</w:t>
      </w:r>
      <w:r w:rsidRPr="0012312C">
        <w:rPr>
          <w:rFonts w:ascii="Times New Roman" w:hAnsi="Times New Roman"/>
          <w:lang w:val="bg-BG" w:eastAsia="en-GB"/>
        </w:rPr>
        <w:t xml:space="preserve"> прилага сканирани оригинали на следните документи и предоставя следната информация:</w:t>
      </w:r>
    </w:p>
    <w:p w14:paraId="7FC8E5E4" w14:textId="350B4FC7"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283DBC">
        <w:rPr>
          <w:rFonts w:ascii="Times New Roman" w:hAnsi="Times New Roman"/>
          <w:lang w:val="bg-BG" w:eastAsia="en-GB"/>
        </w:rPr>
        <w:t>А</w:t>
      </w:r>
      <w:r w:rsidR="0009643D" w:rsidRPr="0012312C">
        <w:rPr>
          <w:rFonts w:ascii="Times New Roman" w:hAnsi="Times New Roman"/>
          <w:lang w:val="bg-BG" w:eastAsia="en-GB"/>
        </w:rPr>
        <w:t>кта за промяна, издаден от компетентен орган;</w:t>
      </w:r>
    </w:p>
    <w:p w14:paraId="1F2C08FA" w14:textId="1EF06F67" w:rsidR="00AC7655" w:rsidRDefault="00734F0E" w:rsidP="00AC7655">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7A610F">
        <w:rPr>
          <w:rFonts w:ascii="Times New Roman" w:hAnsi="Times New Roman"/>
          <w:lang w:val="bg-BG" w:eastAsia="en-GB"/>
        </w:rPr>
        <w:t>/Поканата</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26474598" w14:textId="02D23AC7" w:rsidR="00C4239A" w:rsidRPr="00C4239A" w:rsidRDefault="00AC7655">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C4239A" w:rsidRPr="00C4239A">
        <w:rPr>
          <w:rFonts w:ascii="Times New Roman" w:hAnsi="Times New Roman"/>
          <w:lang w:val="bg-BG" w:eastAsia="en-GB"/>
        </w:rPr>
        <w:t>Декларация на кандидата (Приложение към пакета насоки за кандидатстване</w:t>
      </w:r>
      <w:r w:rsidR="007A610F">
        <w:rPr>
          <w:rFonts w:ascii="Times New Roman" w:hAnsi="Times New Roman"/>
          <w:lang w:val="bg-BG" w:eastAsia="en-GB"/>
        </w:rPr>
        <w:t>/Поканата</w:t>
      </w:r>
      <w:r w:rsidR="00C4239A" w:rsidRPr="00C4239A">
        <w:rPr>
          <w:rFonts w:ascii="Times New Roman" w:hAnsi="Times New Roman"/>
          <w:lang w:val="bg-BG" w:eastAsia="en-GB"/>
        </w:rPr>
        <w:t>);</w:t>
      </w:r>
    </w:p>
    <w:p w14:paraId="0932D57D" w14:textId="37C57206"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A3AB318" w14:textId="4FBF902F"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0DC6634B" w14:textId="56258A48"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8BF4E91" w14:textId="7936C98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8.3.1.4. На промяна подлежат и допуснати технически и/или правописни грешки,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w:t>
      </w:r>
      <w:r>
        <w:rPr>
          <w:rFonts w:ascii="Times New Roman" w:hAnsi="Times New Roman"/>
          <w:lang w:val="bg-BG" w:eastAsia="en-GB"/>
        </w:rPr>
        <w:t>КП</w:t>
      </w:r>
      <w:r w:rsidRPr="0012312C">
        <w:rPr>
          <w:rFonts w:ascii="Times New Roman" w:hAnsi="Times New Roman"/>
          <w:lang w:val="bg-BG" w:eastAsia="en-GB"/>
        </w:rPr>
        <w:t xml:space="preserve">, или от страна на </w:t>
      </w:r>
      <w:r>
        <w:rPr>
          <w:rFonts w:ascii="Times New Roman" w:hAnsi="Times New Roman"/>
          <w:lang w:val="bg-BG" w:eastAsia="en-GB"/>
        </w:rPr>
        <w:t>СНД</w:t>
      </w:r>
      <w:r w:rsidRPr="0012312C">
        <w:rPr>
          <w:rFonts w:ascii="Times New Roman" w:hAnsi="Times New Roman"/>
          <w:lang w:val="bg-BG" w:eastAsia="en-GB"/>
        </w:rPr>
        <w:t>, след размяна на съответната кореспонденция.</w:t>
      </w:r>
    </w:p>
    <w:p w14:paraId="4E35D0E4" w14:textId="68A42E3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8.3.2.</w:t>
      </w:r>
      <w:r w:rsidR="00F66C89">
        <w:rPr>
          <w:rFonts w:ascii="Times New Roman" w:hAnsi="Times New Roman"/>
          <w:lang w:val="bg-BG" w:eastAsia="en-GB"/>
        </w:rPr>
        <w:tab/>
      </w:r>
      <w:r w:rsidRPr="0012312C">
        <w:rPr>
          <w:rFonts w:ascii="Times New Roman" w:hAnsi="Times New Roman"/>
          <w:lang w:val="bg-BG" w:eastAsia="en-GB"/>
        </w:rPr>
        <w:t>План за изпълнение и дейности</w:t>
      </w:r>
    </w:p>
    <w:p w14:paraId="019B87DC"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8.3.2.1. При промяна в Плана за изпълнение на дейностите по проекта (в случаите, когато не се променя общият срок на договора/ продължителността на проекта)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0F4ACAD6" w14:textId="7D8F078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8.3.2.2. Промени в дейностите се допускат в случай, че те не противоречат на разписаното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 и одобрен</w:t>
      </w:r>
      <w:r w:rsidR="009D6AE7">
        <w:rPr>
          <w:rFonts w:ascii="Times New Roman" w:hAnsi="Times New Roman"/>
          <w:lang w:val="bg-BG" w:eastAsia="en-GB"/>
        </w:rPr>
        <w:t>ата Инвестиция</w:t>
      </w:r>
      <w:r w:rsidRPr="0012312C">
        <w:rPr>
          <w:rFonts w:ascii="Times New Roman" w:hAnsi="Times New Roman"/>
          <w:lang w:val="bg-BG" w:eastAsia="en-GB"/>
        </w:rPr>
        <w:t xml:space="preserve"> и няма да попречат за постигането на заложените </w:t>
      </w:r>
      <w:r>
        <w:rPr>
          <w:rFonts w:ascii="Times New Roman" w:hAnsi="Times New Roman"/>
          <w:lang w:val="bg-BG" w:eastAsia="en-GB"/>
        </w:rPr>
        <w:t xml:space="preserve">етапи, </w:t>
      </w:r>
      <w:r w:rsidRPr="0012312C">
        <w:rPr>
          <w:rFonts w:ascii="Times New Roman" w:hAnsi="Times New Roman"/>
          <w:lang w:val="bg-BG" w:eastAsia="en-GB"/>
        </w:rPr>
        <w:t xml:space="preserve">цели и индикатори. В тези случаи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 съобразявайки се с ограниченията за максимален брой символи във всяко поле.</w:t>
      </w:r>
    </w:p>
    <w:p w14:paraId="435433BB" w14:textId="73214579"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8.3.3.</w:t>
      </w:r>
      <w:r w:rsidR="00F66C89">
        <w:rPr>
          <w:rFonts w:ascii="Times New Roman" w:hAnsi="Times New Roman"/>
          <w:lang w:val="bg-BG" w:eastAsia="en-GB"/>
        </w:rPr>
        <w:tab/>
      </w:r>
      <w:r w:rsidRPr="0012312C">
        <w:rPr>
          <w:rFonts w:ascii="Times New Roman" w:hAnsi="Times New Roman"/>
          <w:lang w:val="bg-BG" w:eastAsia="en-GB"/>
        </w:rPr>
        <w:t>Бюджет</w:t>
      </w:r>
    </w:p>
    <w:p w14:paraId="10516B6C" w14:textId="1A1937DB"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8.3.3.1. Промени в бюджета на </w:t>
      </w:r>
      <w:r w:rsidR="009D6AE7">
        <w:rPr>
          <w:rFonts w:ascii="Times New Roman" w:hAnsi="Times New Roman"/>
          <w:lang w:val="bg-BG" w:eastAsia="en-GB"/>
        </w:rPr>
        <w:t>И</w:t>
      </w:r>
      <w:r>
        <w:rPr>
          <w:rFonts w:ascii="Times New Roman" w:hAnsi="Times New Roman"/>
          <w:lang w:val="bg-BG" w:eastAsia="en-GB"/>
        </w:rPr>
        <w:t>нвестиция</w:t>
      </w:r>
      <w:r w:rsidR="009D6AE7">
        <w:rPr>
          <w:rFonts w:ascii="Times New Roman" w:hAnsi="Times New Roman"/>
          <w:lang w:val="bg-BG" w:eastAsia="en-GB"/>
        </w:rPr>
        <w:t>та</w:t>
      </w:r>
      <w:r w:rsidRPr="0012312C">
        <w:rPr>
          <w:rFonts w:ascii="Times New Roman" w:hAnsi="Times New Roman"/>
          <w:lang w:val="bg-BG" w:eastAsia="en-GB"/>
        </w:rPr>
        <w:t xml:space="preserve"> са допустими само в случаите</w:t>
      </w:r>
      <w:r w:rsidR="009D6AE7">
        <w:rPr>
          <w:rFonts w:ascii="Times New Roman" w:hAnsi="Times New Roman"/>
          <w:lang w:val="bg-BG" w:eastAsia="en-GB"/>
        </w:rPr>
        <w:t>,</w:t>
      </w:r>
      <w:r w:rsidRPr="0012312C">
        <w:rPr>
          <w:rFonts w:ascii="Times New Roman" w:hAnsi="Times New Roman"/>
          <w:lang w:val="bg-BG" w:eastAsia="en-GB"/>
        </w:rPr>
        <w:t xml:space="preserve"> когато те не застрашават </w:t>
      </w:r>
      <w:r w:rsidR="009D6AE7">
        <w:rPr>
          <w:rFonts w:ascii="Times New Roman" w:hAnsi="Times New Roman"/>
          <w:lang w:val="bg-BG" w:eastAsia="en-GB"/>
        </w:rPr>
        <w:t xml:space="preserve">изпълнението </w:t>
      </w:r>
      <w:r w:rsidRPr="0012312C">
        <w:rPr>
          <w:rFonts w:ascii="Times New Roman" w:hAnsi="Times New Roman"/>
          <w:lang w:val="bg-BG" w:eastAsia="en-GB"/>
        </w:rPr>
        <w:t>на</w:t>
      </w:r>
      <w:r>
        <w:rPr>
          <w:rFonts w:ascii="Times New Roman" w:hAnsi="Times New Roman"/>
          <w:lang w:val="bg-BG" w:eastAsia="en-GB"/>
        </w:rPr>
        <w:t xml:space="preserve"> етапите и</w:t>
      </w:r>
      <w:r w:rsidRPr="0012312C">
        <w:rPr>
          <w:rFonts w:ascii="Times New Roman" w:hAnsi="Times New Roman"/>
          <w:lang w:val="bg-BG" w:eastAsia="en-GB"/>
        </w:rPr>
        <w:t xml:space="preserve"> планираните резултати и индикатори,</w:t>
      </w:r>
      <w:r w:rsidR="009D6AE7">
        <w:rPr>
          <w:rFonts w:ascii="Times New Roman" w:hAnsi="Times New Roman"/>
          <w:lang w:val="bg-BG" w:eastAsia="en-GB"/>
        </w:rPr>
        <w:t xml:space="preserve"> постигането на целта</w:t>
      </w:r>
      <w:r w:rsidRPr="0012312C">
        <w:rPr>
          <w:rFonts w:ascii="Times New Roman" w:hAnsi="Times New Roman"/>
          <w:lang w:val="bg-BG" w:eastAsia="en-GB"/>
        </w:rPr>
        <w:t xml:space="preserve"> и не нарушават заложените в Условията за кандидатстване</w:t>
      </w:r>
      <w:r w:rsidR="004F5300">
        <w:rPr>
          <w:rFonts w:ascii="Times New Roman" w:hAnsi="Times New Roman"/>
          <w:lang w:val="bg-BG" w:eastAsia="en-GB"/>
        </w:rPr>
        <w:t>/Поканата</w:t>
      </w:r>
      <w:r w:rsidR="004F5300" w:rsidRPr="0012312C">
        <w:rPr>
          <w:rFonts w:ascii="Times New Roman" w:hAnsi="Times New Roman"/>
          <w:lang w:val="bg-BG" w:eastAsia="en-GB"/>
        </w:rPr>
        <w:t xml:space="preserve"> </w:t>
      </w:r>
      <w:r w:rsidRPr="0012312C">
        <w:rPr>
          <w:rFonts w:ascii="Times New Roman" w:hAnsi="Times New Roman"/>
          <w:lang w:val="bg-BG" w:eastAsia="en-GB"/>
        </w:rPr>
        <w:t>по съответната процедура финансови ограничения.</w:t>
      </w:r>
    </w:p>
    <w:p w14:paraId="7F66118D" w14:textId="5E731509"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8.3.3.2. Необходимо е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като приложи към заявлението си и попълнена таблица</w:t>
      </w:r>
      <w:r>
        <w:rPr>
          <w:rFonts w:ascii="Times New Roman" w:hAnsi="Times New Roman"/>
          <w:lang w:val="bg-BG" w:eastAsia="en-GB"/>
        </w:rPr>
        <w:t xml:space="preserve"> в </w:t>
      </w:r>
      <w:r>
        <w:rPr>
          <w:rFonts w:ascii="Times New Roman" w:hAnsi="Times New Roman"/>
          <w:lang w:val="en-US" w:eastAsia="en-GB"/>
        </w:rPr>
        <w:t>Excel</w:t>
      </w:r>
      <w:r w:rsidRPr="0012312C">
        <w:rPr>
          <w:rFonts w:ascii="Times New Roman" w:hAnsi="Times New Roman"/>
          <w:lang w:val="bg-BG" w:eastAsia="en-GB"/>
        </w:rPr>
        <w:t xml:space="preserve"> </w:t>
      </w:r>
      <w:r w:rsidRPr="00A2132E">
        <w:rPr>
          <w:rFonts w:ascii="Times New Roman" w:hAnsi="Times New Roman"/>
          <w:lang w:val="bg-BG" w:eastAsia="en-GB"/>
        </w:rPr>
        <w:t>“</w:t>
      </w:r>
      <w:r w:rsidRPr="0012312C">
        <w:rPr>
          <w:rFonts w:ascii="Times New Roman" w:hAnsi="Times New Roman"/>
          <w:lang w:val="bg-BG" w:eastAsia="en-GB"/>
        </w:rPr>
        <w:t xml:space="preserve">Изменение на бюджет“ </w:t>
      </w:r>
      <w:r w:rsidRPr="00A53201">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7A610F">
        <w:rPr>
          <w:rFonts w:ascii="Times New Roman" w:hAnsi="Times New Roman"/>
          <w:lang w:val="bg-BG" w:eastAsia="en-GB"/>
        </w:rPr>
        <w:t>/Поканата</w:t>
      </w:r>
      <w:r w:rsidRPr="00A53201">
        <w:rPr>
          <w:rFonts w:ascii="Times New Roman" w:hAnsi="Times New Roman"/>
          <w:lang w:val="bg-BG" w:eastAsia="en-GB"/>
        </w:rPr>
        <w:t>)</w:t>
      </w:r>
      <w:r w:rsidRPr="0012312C">
        <w:rPr>
          <w:rFonts w:ascii="Times New Roman" w:hAnsi="Times New Roman"/>
          <w:lang w:val="bg-BG" w:eastAsia="en-GB"/>
        </w:rPr>
        <w:t>.</w:t>
      </w:r>
    </w:p>
    <w:p w14:paraId="09BC5A0B" w14:textId="7FFAF1A0" w:rsidR="0009643D" w:rsidRPr="00A2132E" w:rsidRDefault="0009643D" w:rsidP="00223D63">
      <w:pPr>
        <w:pStyle w:val="CharChar"/>
        <w:spacing w:after="120"/>
        <w:ind w:left="709" w:hanging="720"/>
        <w:jc w:val="both"/>
        <w:rPr>
          <w:rFonts w:ascii="Times New Roman" w:hAnsi="Times New Roman"/>
          <w:lang w:val="bg-BG" w:eastAsia="en-GB"/>
        </w:rPr>
      </w:pPr>
      <w:r w:rsidRPr="00F9409B">
        <w:rPr>
          <w:rFonts w:ascii="Times New Roman" w:hAnsi="Times New Roman"/>
          <w:lang w:val="bg-BG" w:eastAsia="en-GB"/>
        </w:rPr>
        <w:t>8.3.4.</w:t>
      </w:r>
      <w:r w:rsidR="00F66C89">
        <w:rPr>
          <w:rFonts w:ascii="Times New Roman" w:hAnsi="Times New Roman"/>
          <w:lang w:val="bg-BG" w:eastAsia="en-GB"/>
        </w:rPr>
        <w:tab/>
      </w:r>
      <w:r w:rsidRPr="00F9409B">
        <w:rPr>
          <w:rFonts w:ascii="Times New Roman" w:hAnsi="Times New Roman"/>
          <w:lang w:val="bg-BG" w:eastAsia="en-GB"/>
        </w:rPr>
        <w:t>Замяна на членове от екипа за организация и управление на проекта</w:t>
      </w:r>
      <w:r w:rsidRPr="00A2132E">
        <w:rPr>
          <w:rFonts w:ascii="Times New Roman" w:hAnsi="Times New Roman"/>
          <w:lang w:val="bg-BG" w:eastAsia="en-GB"/>
        </w:rPr>
        <w:t xml:space="preserve"> (</w:t>
      </w:r>
      <w:r w:rsidRPr="00F9409B">
        <w:rPr>
          <w:rFonts w:ascii="Times New Roman" w:hAnsi="Times New Roman"/>
          <w:lang w:val="bg-BG" w:eastAsia="en-GB"/>
        </w:rPr>
        <w:t>ако е приложимо</w:t>
      </w:r>
      <w:r w:rsidRPr="00A2132E">
        <w:rPr>
          <w:rFonts w:ascii="Times New Roman" w:hAnsi="Times New Roman"/>
          <w:lang w:val="bg-BG" w:eastAsia="en-GB"/>
        </w:rPr>
        <w:t>)</w:t>
      </w:r>
    </w:p>
    <w:p w14:paraId="1CB9374A" w14:textId="591494E3"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 xml:space="preserve">При процедури, при които непреките разходи се предоставят под формата на процент към </w:t>
      </w:r>
      <w:r w:rsidR="0009643D" w:rsidRPr="00E05D2D">
        <w:rPr>
          <w:rFonts w:ascii="Times New Roman" w:hAnsi="Times New Roman"/>
          <w:lang w:val="bg-BG" w:eastAsia="en-GB"/>
        </w:rPr>
        <w:t>преки</w:t>
      </w:r>
      <w:r w:rsidR="00994942">
        <w:rPr>
          <w:rFonts w:ascii="Times New Roman" w:hAnsi="Times New Roman"/>
          <w:lang w:val="bg-BG" w:eastAsia="en-GB"/>
        </w:rPr>
        <w:t>те</w:t>
      </w:r>
      <w:r w:rsidR="0009643D" w:rsidRPr="00E05D2D">
        <w:rPr>
          <w:rFonts w:ascii="Times New Roman" w:hAnsi="Times New Roman"/>
          <w:lang w:val="bg-BG" w:eastAsia="en-GB"/>
        </w:rPr>
        <w:t xml:space="preserve"> разходи без ДДС</w:t>
      </w:r>
      <w:r w:rsidR="0009643D" w:rsidRPr="0012312C">
        <w:rPr>
          <w:rFonts w:ascii="Times New Roman" w:hAnsi="Times New Roman"/>
          <w:lang w:val="bg-BG" w:eastAsia="en-GB"/>
        </w:rPr>
        <w:t xml:space="preserve">, при възникнала необходимост от промяна в екипа за управление </w:t>
      </w:r>
      <w:r w:rsidR="0009643D" w:rsidRPr="0012312C">
        <w:rPr>
          <w:rFonts w:ascii="Times New Roman" w:hAnsi="Times New Roman"/>
          <w:lang w:val="bg-BG" w:eastAsia="en-GB"/>
        </w:rPr>
        <w:lastRenderedPageBreak/>
        <w:t xml:space="preserve">на проекта, следва да се има предвид, че това е изцяло в оперативната самостоятелност на </w:t>
      </w:r>
      <w:r>
        <w:rPr>
          <w:rFonts w:ascii="Times New Roman" w:hAnsi="Times New Roman"/>
          <w:lang w:val="bg-BG" w:eastAsia="en-GB"/>
        </w:rPr>
        <w:t>КП.</w:t>
      </w:r>
    </w:p>
    <w:p w14:paraId="088ACD28" w14:textId="05A0BBC9"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8.3.5.</w:t>
      </w:r>
      <w:r w:rsidR="00F66C89">
        <w:rPr>
          <w:rFonts w:ascii="Times New Roman" w:hAnsi="Times New Roman"/>
          <w:lang w:val="bg-BG" w:eastAsia="en-GB"/>
        </w:rPr>
        <w:tab/>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не приеме извършена промяна ако:</w:t>
      </w:r>
    </w:p>
    <w:p w14:paraId="4FED1EA5" w14:textId="3889D136" w:rsidR="0009643D"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по вид не е сред изредените в членове 8.3.1 до 8.3.4</w:t>
      </w:r>
      <w:r w:rsidR="00725786">
        <w:rPr>
          <w:rFonts w:ascii="Times New Roman" w:hAnsi="Times New Roman"/>
          <w:lang w:val="bg-BG" w:eastAsia="en-GB"/>
        </w:rPr>
        <w:t>;</w:t>
      </w:r>
      <w:r w:rsidR="0009643D" w:rsidRPr="0012312C">
        <w:rPr>
          <w:rFonts w:ascii="Times New Roman" w:hAnsi="Times New Roman"/>
          <w:lang w:val="bg-BG" w:eastAsia="en-GB"/>
        </w:rPr>
        <w:t xml:space="preserve"> </w:t>
      </w:r>
    </w:p>
    <w:p w14:paraId="56BD72BC" w14:textId="52CB058E" w:rsidR="0009643D" w:rsidRPr="0012312C" w:rsidRDefault="0009643D" w:rsidP="00131A90">
      <w:pPr>
        <w:pStyle w:val="CharChar"/>
        <w:numPr>
          <w:ilvl w:val="0"/>
          <w:numId w:val="38"/>
        </w:numPr>
        <w:ind w:left="1440" w:hanging="720"/>
        <w:jc w:val="both"/>
        <w:rPr>
          <w:rFonts w:ascii="Times New Roman" w:hAnsi="Times New Roman"/>
          <w:lang w:val="bg-BG" w:eastAsia="en-GB"/>
        </w:rPr>
      </w:pPr>
      <w:r w:rsidRPr="0012312C">
        <w:rPr>
          <w:rFonts w:ascii="Times New Roman" w:hAnsi="Times New Roman"/>
          <w:lang w:val="bg-BG" w:eastAsia="en-GB"/>
        </w:rPr>
        <w:t>липсва писмено уведомление за извършването й;</w:t>
      </w:r>
    </w:p>
    <w:p w14:paraId="19DEF12F" w14:textId="0250B00B"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не е добре обоснована необходимостта от извършването й.</w:t>
      </w:r>
    </w:p>
    <w:p w14:paraId="18D76973" w14:textId="6C7E34F0" w:rsidR="0009643D" w:rsidRPr="00223D63" w:rsidRDefault="0009643D" w:rsidP="00424F27">
      <w:pPr>
        <w:pStyle w:val="CharChar"/>
        <w:ind w:left="709" w:hanging="720"/>
        <w:jc w:val="both"/>
        <w:rPr>
          <w:rFonts w:ascii="Times New Roman" w:hAnsi="Times New Roman"/>
          <w:lang w:val="bg-BG" w:eastAsia="en-GB"/>
        </w:rPr>
      </w:pPr>
      <w:r w:rsidRPr="00223D63">
        <w:rPr>
          <w:rFonts w:ascii="Times New Roman" w:hAnsi="Times New Roman"/>
          <w:lang w:val="bg-BG" w:eastAsia="en-GB"/>
        </w:rPr>
        <w:t>8.4.</w:t>
      </w:r>
      <w:r w:rsidRPr="00223D63">
        <w:rPr>
          <w:rFonts w:ascii="Times New Roman" w:hAnsi="Times New Roman"/>
          <w:lang w:val="bg-BG" w:eastAsia="en-GB"/>
        </w:rPr>
        <w:tab/>
        <w:t>Изменение на договора чрез сключване на допълнително споразумение</w:t>
      </w:r>
    </w:p>
    <w:p w14:paraId="1AF51E4C" w14:textId="40C1DC11"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искане за извършване на изменение в договора, </w:t>
      </w:r>
      <w:r w:rsidR="00BB7098">
        <w:rPr>
          <w:rFonts w:ascii="Times New Roman" w:hAnsi="Times New Roman"/>
          <w:lang w:val="bg-BG" w:eastAsia="en-GB"/>
        </w:rPr>
        <w:t xml:space="preserve">за </w:t>
      </w:r>
      <w:r w:rsidRPr="0012312C">
        <w:rPr>
          <w:rFonts w:ascii="Times New Roman" w:hAnsi="Times New Roman"/>
          <w:lang w:val="bg-BG" w:eastAsia="en-GB"/>
        </w:rPr>
        <w:t>което</w:t>
      </w:r>
      <w:r w:rsidR="00BB7098">
        <w:rPr>
          <w:rFonts w:ascii="Times New Roman" w:hAnsi="Times New Roman"/>
          <w:lang w:val="bg-BG" w:eastAsia="en-GB"/>
        </w:rPr>
        <w:t xml:space="preserve"> се</w:t>
      </w:r>
      <w:r w:rsidRPr="0012312C">
        <w:rPr>
          <w:rFonts w:ascii="Times New Roman" w:hAnsi="Times New Roman"/>
          <w:lang w:val="bg-BG" w:eastAsia="en-GB"/>
        </w:rPr>
        <w:t xml:space="preserve"> налага сключване</w:t>
      </w:r>
      <w:r w:rsidR="00BB7098">
        <w:rPr>
          <w:rFonts w:ascii="Times New Roman" w:hAnsi="Times New Roman"/>
          <w:lang w:val="bg-BG" w:eastAsia="en-GB"/>
        </w:rPr>
        <w:t>то</w:t>
      </w:r>
      <w:r w:rsidRPr="0012312C">
        <w:rPr>
          <w:rFonts w:ascii="Times New Roman" w:hAnsi="Times New Roman"/>
          <w:lang w:val="bg-BG" w:eastAsia="en-GB"/>
        </w:rPr>
        <w:t xml:space="preserve"> на допълнително споразумение към него, </w:t>
      </w:r>
      <w:r>
        <w:rPr>
          <w:rFonts w:ascii="Times New Roman" w:hAnsi="Times New Roman"/>
          <w:lang w:val="bg-BG" w:eastAsia="en-GB"/>
        </w:rPr>
        <w:t>КП</w:t>
      </w:r>
      <w:r w:rsidRPr="0012312C">
        <w:rPr>
          <w:rFonts w:ascii="Times New Roman" w:hAnsi="Times New Roman"/>
          <w:lang w:val="bg-BG" w:eastAsia="en-GB"/>
        </w:rPr>
        <w:t xml:space="preserve"> уведомява предварително </w:t>
      </w:r>
      <w:r>
        <w:rPr>
          <w:rFonts w:ascii="Times New Roman" w:hAnsi="Times New Roman"/>
          <w:lang w:val="bg-BG" w:eastAsia="en-GB"/>
        </w:rPr>
        <w:t>СНД</w:t>
      </w:r>
      <w:r w:rsidRPr="0012312C">
        <w:rPr>
          <w:rFonts w:ascii="Times New Roman" w:hAnsi="Times New Roman"/>
          <w:lang w:val="bg-BG" w:eastAsia="en-GB"/>
        </w:rPr>
        <w:t xml:space="preserve">,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w:t>
      </w:r>
      <w:r>
        <w:rPr>
          <w:rFonts w:ascii="Times New Roman" w:hAnsi="Times New Roman"/>
          <w:lang w:val="bg-BG" w:eastAsia="en-GB"/>
        </w:rPr>
        <w:t>КП</w:t>
      </w:r>
      <w:r w:rsidRPr="0012312C">
        <w:rPr>
          <w:rFonts w:ascii="Times New Roman" w:hAnsi="Times New Roman"/>
          <w:lang w:val="bg-BG" w:eastAsia="en-GB"/>
        </w:rPr>
        <w:t xml:space="preserve"> или упълномощено от него лице.</w:t>
      </w:r>
    </w:p>
    <w:p w14:paraId="489801F5" w14:textId="682452E9"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искане за изменение във Формуляра в </w:t>
      </w:r>
      <w:r>
        <w:rPr>
          <w:rFonts w:ascii="Times New Roman" w:hAnsi="Times New Roman"/>
          <w:lang w:val="bg-BG" w:eastAsia="en-GB"/>
        </w:rPr>
        <w:t>ИСМ КП</w:t>
      </w:r>
      <w:r w:rsidRPr="0012312C">
        <w:rPr>
          <w:rFonts w:ascii="Times New Roman" w:hAnsi="Times New Roman"/>
          <w:lang w:val="bg-BG" w:eastAsia="en-GB"/>
        </w:rPr>
        <w:t xml:space="preserve">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w:t>
      </w:r>
      <w:r>
        <w:rPr>
          <w:rFonts w:ascii="Times New Roman" w:hAnsi="Times New Roman"/>
          <w:lang w:val="bg-BG" w:eastAsia="en-GB"/>
        </w:rPr>
        <w:t>КП</w:t>
      </w:r>
      <w:r w:rsidRPr="0012312C">
        <w:rPr>
          <w:rFonts w:ascii="Times New Roman" w:hAnsi="Times New Roman"/>
          <w:lang w:val="bg-BG" w:eastAsia="en-GB"/>
        </w:rPr>
        <w:t xml:space="preserve"> следва да опише и всички изменения в приложенията, засегнати от исканото изменение, когато е приложимо.</w:t>
      </w:r>
    </w:p>
    <w:p w14:paraId="0A8FDE43" w14:textId="548DB392"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При подаване на искане за изменение/промяна чрез самостоятелно създаване на нова версия на договора</w:t>
      </w:r>
      <w:r>
        <w:rPr>
          <w:rFonts w:ascii="Times New Roman" w:hAnsi="Times New Roman"/>
          <w:lang w:val="bg-BG" w:eastAsia="en-GB"/>
        </w:rPr>
        <w:t xml:space="preserve"> в ИС на МВУ</w:t>
      </w:r>
      <w:r w:rsidRPr="0012312C">
        <w:rPr>
          <w:rFonts w:ascii="Times New Roman" w:hAnsi="Times New Roman"/>
          <w:lang w:val="bg-BG" w:eastAsia="en-GB"/>
        </w:rPr>
        <w:t xml:space="preserve"> (на база на актуалната му версия), и нанасяне на редакции директно във Формуляра</w:t>
      </w:r>
      <w:r>
        <w:rPr>
          <w:rFonts w:ascii="Times New Roman" w:hAnsi="Times New Roman"/>
          <w:lang w:val="bg-BG" w:eastAsia="en-GB"/>
        </w:rPr>
        <w:t>,</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7660BA35" w14:textId="5B2EDCB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получава от </w:t>
      </w:r>
      <w:r>
        <w:rPr>
          <w:rFonts w:ascii="Times New Roman" w:hAnsi="Times New Roman"/>
          <w:lang w:val="bg-BG" w:eastAsia="en-GB"/>
        </w:rPr>
        <w:t>СНД</w:t>
      </w:r>
      <w:r w:rsidRPr="0012312C">
        <w:rPr>
          <w:rFonts w:ascii="Times New Roman" w:hAnsi="Times New Roman"/>
          <w:lang w:val="bg-BG" w:eastAsia="en-GB"/>
        </w:rPr>
        <w:t xml:space="preserve"> </w:t>
      </w:r>
      <w:r w:rsidR="00994942">
        <w:rPr>
          <w:rFonts w:ascii="Times New Roman" w:hAnsi="Times New Roman"/>
          <w:lang w:val="bg-BG" w:eastAsia="en-GB"/>
        </w:rPr>
        <w:t>проект</w:t>
      </w:r>
      <w:r w:rsidRPr="0012312C">
        <w:rPr>
          <w:rFonts w:ascii="Times New Roman" w:hAnsi="Times New Roman"/>
          <w:lang w:val="bg-BG" w:eastAsia="en-GB"/>
        </w:rPr>
        <w:t xml:space="preserve"> на Допълнително споразумение към договора или аргументиран отказ за подписването на такова.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може да </w:t>
      </w:r>
      <w:r w:rsidRPr="0012312C">
        <w:rPr>
          <w:rFonts w:ascii="Times New Roman" w:hAnsi="Times New Roman"/>
          <w:lang w:val="bg-BG" w:eastAsia="en-GB"/>
        </w:rPr>
        <w:t>изиска допълнителни документи, информация или разяснения</w:t>
      </w:r>
      <w:r>
        <w:rPr>
          <w:rFonts w:ascii="Times New Roman" w:hAnsi="Times New Roman"/>
          <w:lang w:val="bg-BG" w:eastAsia="en-GB"/>
        </w:rPr>
        <w:t xml:space="preserve"> във връзка с исканото изменение.</w:t>
      </w:r>
    </w:p>
    <w:p w14:paraId="2CD8674B" w14:textId="3504F86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подадено искане от страна на </w:t>
      </w:r>
      <w:r>
        <w:rPr>
          <w:rFonts w:ascii="Times New Roman" w:hAnsi="Times New Roman"/>
          <w:lang w:val="bg-BG" w:eastAsia="en-GB"/>
        </w:rPr>
        <w:t>КП</w:t>
      </w:r>
      <w:r w:rsidRPr="0012312C">
        <w:rPr>
          <w:rFonts w:ascii="Times New Roman" w:hAnsi="Times New Roman"/>
          <w:lang w:val="bg-BG" w:eastAsia="en-GB"/>
        </w:rPr>
        <w:t xml:space="preserve"> за изменение на договора, по преценка на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отговорен </w:t>
      </w:r>
      <w:r w:rsidRPr="0012312C">
        <w:rPr>
          <w:rFonts w:ascii="Times New Roman" w:hAnsi="Times New Roman"/>
          <w:lang w:val="bg-BG" w:eastAsia="en-GB"/>
        </w:rPr>
        <w:t xml:space="preserve">експерт </w:t>
      </w:r>
      <w:r w:rsidRPr="00C57935">
        <w:rPr>
          <w:rFonts w:ascii="Times New Roman" w:hAnsi="Times New Roman"/>
          <w:lang w:val="bg-BG" w:eastAsia="en-GB"/>
        </w:rPr>
        <w:t>от СНД може да извърши проверка на място на обстоятелствата</w:t>
      </w:r>
      <w:r w:rsidRPr="0012312C">
        <w:rPr>
          <w:rFonts w:ascii="Times New Roman" w:hAnsi="Times New Roman"/>
          <w:lang w:val="bg-BG" w:eastAsia="en-GB"/>
        </w:rPr>
        <w:t xml:space="preserve">, поради които </w:t>
      </w:r>
      <w:r>
        <w:rPr>
          <w:rFonts w:ascii="Times New Roman" w:hAnsi="Times New Roman"/>
          <w:lang w:val="bg-BG" w:eastAsia="en-GB"/>
        </w:rPr>
        <w:t>КП</w:t>
      </w:r>
      <w:r w:rsidRPr="0012312C">
        <w:rPr>
          <w:rFonts w:ascii="Times New Roman" w:hAnsi="Times New Roman"/>
          <w:lang w:val="bg-BG" w:eastAsia="en-GB"/>
        </w:rPr>
        <w:t xml:space="preserve"> желае </w:t>
      </w:r>
      <w:r>
        <w:rPr>
          <w:rFonts w:ascii="Times New Roman" w:hAnsi="Times New Roman"/>
          <w:lang w:val="bg-BG" w:eastAsia="en-GB"/>
        </w:rPr>
        <w:t>изменения</w:t>
      </w:r>
      <w:r w:rsidRPr="0012312C">
        <w:rPr>
          <w:rFonts w:ascii="Times New Roman" w:hAnsi="Times New Roman"/>
          <w:lang w:val="bg-BG" w:eastAsia="en-GB"/>
        </w:rPr>
        <w:t xml:space="preserve"> в договора.  </w:t>
      </w:r>
    </w:p>
    <w:p w14:paraId="04FF6983" w14:textId="1AB9F596"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8.4.1.</w:t>
      </w:r>
      <w:r w:rsidR="00D33B15">
        <w:rPr>
          <w:rFonts w:ascii="Times New Roman" w:hAnsi="Times New Roman"/>
          <w:lang w:val="bg-BG" w:eastAsia="en-GB"/>
        </w:rPr>
        <w:tab/>
      </w:r>
      <w:r w:rsidRPr="0012312C">
        <w:rPr>
          <w:rFonts w:ascii="Times New Roman" w:hAnsi="Times New Roman"/>
          <w:lang w:val="bg-BG" w:eastAsia="en-GB"/>
        </w:rPr>
        <w:t xml:space="preserve">Промяна на срока/продължителността </w:t>
      </w:r>
      <w:r w:rsidRPr="00C57935">
        <w:rPr>
          <w:rFonts w:ascii="Times New Roman" w:hAnsi="Times New Roman"/>
          <w:lang w:val="bg-BG" w:eastAsia="en-GB"/>
        </w:rPr>
        <w:t>за изпълнение на Инвестицията</w:t>
      </w:r>
    </w:p>
    <w:p w14:paraId="557F8215" w14:textId="1BA8BB3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8.4.1.1.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исканото изменение на срока/продължителността за изпълнение на </w:t>
      </w:r>
      <w:r>
        <w:rPr>
          <w:rFonts w:ascii="Times New Roman" w:hAnsi="Times New Roman"/>
          <w:lang w:val="bg-BG" w:eastAsia="en-GB"/>
        </w:rPr>
        <w:t>инвестицията</w:t>
      </w:r>
      <w:r w:rsidR="00990EA8">
        <w:rPr>
          <w:rFonts w:ascii="Times New Roman" w:hAnsi="Times New Roman"/>
          <w:lang w:val="bg-BG" w:eastAsia="en-GB"/>
        </w:rPr>
        <w:t>.</w:t>
      </w:r>
    </w:p>
    <w:p w14:paraId="17AE4203"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8.4.1.2. В заявлението </w:t>
      </w:r>
      <w:r>
        <w:rPr>
          <w:rFonts w:ascii="Times New Roman" w:hAnsi="Times New Roman"/>
          <w:lang w:val="bg-BG" w:eastAsia="en-GB"/>
        </w:rPr>
        <w:t>КП</w:t>
      </w:r>
      <w:r w:rsidRPr="0012312C">
        <w:rPr>
          <w:rFonts w:ascii="Times New Roman" w:hAnsi="Times New Roman"/>
          <w:lang w:val="bg-BG" w:eastAsia="en-GB"/>
        </w:rPr>
        <w:t xml:space="preserve"> аргументира причините за исканото изменение, посочва точно и ясно новия срок/продължителност за изпълнението на </w:t>
      </w:r>
      <w:r>
        <w:rPr>
          <w:rFonts w:ascii="Times New Roman" w:hAnsi="Times New Roman"/>
          <w:lang w:val="bg-BG" w:eastAsia="en-GB"/>
        </w:rPr>
        <w:t>инвестиция</w:t>
      </w:r>
      <w:r w:rsidRPr="0012312C">
        <w:rPr>
          <w:rFonts w:ascii="Times New Roman" w:hAnsi="Times New Roman"/>
          <w:lang w:val="bg-BG" w:eastAsia="en-GB"/>
        </w:rPr>
        <w:t xml:space="preserve"> (в месеци), новата дата на приключване на договора, като прилага и актуализиран План за изпълнение, който трябва да е съпоставим с променения срок/продължителност за изпълнението на </w:t>
      </w:r>
      <w:r>
        <w:rPr>
          <w:rFonts w:ascii="Times New Roman" w:hAnsi="Times New Roman"/>
          <w:lang w:val="bg-BG" w:eastAsia="en-GB"/>
        </w:rPr>
        <w:t>инвестицията</w:t>
      </w:r>
      <w:r w:rsidRPr="0012312C">
        <w:rPr>
          <w:rFonts w:ascii="Times New Roman" w:hAnsi="Times New Roman"/>
          <w:lang w:val="bg-BG" w:eastAsia="en-GB"/>
        </w:rPr>
        <w:t xml:space="preserve"> и да не се отнася за отминал период от време.</w:t>
      </w:r>
    </w:p>
    <w:p w14:paraId="61F06BA0" w14:textId="44F63ED0"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8.4.1.3.</w:t>
      </w:r>
      <w:r w:rsidR="00D33B15">
        <w:rPr>
          <w:rFonts w:ascii="Times New Roman" w:hAnsi="Times New Roman"/>
          <w:lang w:val="bg-BG" w:eastAsia="en-GB"/>
        </w:rPr>
        <w:t xml:space="preserve"> </w:t>
      </w:r>
      <w:r w:rsidRPr="0012312C">
        <w:rPr>
          <w:rFonts w:ascii="Times New Roman" w:hAnsi="Times New Roman"/>
          <w:lang w:val="bg-BG" w:eastAsia="en-GB"/>
        </w:rPr>
        <w:t xml:space="preserve">Исканата нова продължителност </w:t>
      </w:r>
      <w:r>
        <w:rPr>
          <w:rFonts w:ascii="Times New Roman" w:hAnsi="Times New Roman"/>
          <w:lang w:val="bg-BG" w:eastAsia="en-GB"/>
        </w:rPr>
        <w:t>за изпълнение</w:t>
      </w:r>
      <w:r w:rsidR="00C1648D">
        <w:rPr>
          <w:rFonts w:ascii="Times New Roman" w:hAnsi="Times New Roman"/>
          <w:lang w:val="bg-BG" w:eastAsia="en-GB"/>
        </w:rPr>
        <w:t xml:space="preserve"> на</w:t>
      </w:r>
      <w:r>
        <w:rPr>
          <w:rFonts w:ascii="Times New Roman" w:hAnsi="Times New Roman"/>
          <w:lang w:val="bg-BG" w:eastAsia="en-GB"/>
        </w:rPr>
        <w:t xml:space="preserve"> Инвестицията </w:t>
      </w:r>
      <w:r w:rsidRPr="0012312C">
        <w:rPr>
          <w:rFonts w:ascii="Times New Roman" w:hAnsi="Times New Roman"/>
          <w:lang w:val="bg-BG" w:eastAsia="en-GB"/>
        </w:rPr>
        <w:t xml:space="preserve">следва да бъде съобразена с максимална продължителност за изпълнение на съответната </w:t>
      </w:r>
      <w:r>
        <w:rPr>
          <w:rFonts w:ascii="Times New Roman" w:hAnsi="Times New Roman"/>
          <w:lang w:val="bg-BG" w:eastAsia="en-GB"/>
        </w:rPr>
        <w:t>инвестиция</w:t>
      </w:r>
      <w:r w:rsidRPr="0012312C">
        <w:rPr>
          <w:rFonts w:ascii="Times New Roman" w:hAnsi="Times New Roman"/>
          <w:lang w:val="bg-BG" w:eastAsia="en-GB"/>
        </w:rPr>
        <w:t>, посочена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w:t>
      </w:r>
    </w:p>
    <w:p w14:paraId="5F5DD20F" w14:textId="35D47E8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8.4.2.</w:t>
      </w:r>
      <w:r w:rsidR="00D33B15">
        <w:rPr>
          <w:rFonts w:ascii="Times New Roman" w:hAnsi="Times New Roman"/>
          <w:lang w:val="bg-BG" w:eastAsia="en-GB"/>
        </w:rPr>
        <w:tab/>
      </w:r>
      <w:r w:rsidRPr="0012312C">
        <w:rPr>
          <w:rFonts w:ascii="Times New Roman" w:hAnsi="Times New Roman"/>
          <w:lang w:val="bg-BG" w:eastAsia="en-GB"/>
        </w:rPr>
        <w:t>Промяна в наименованието на дейностите</w:t>
      </w:r>
    </w:p>
    <w:p w14:paraId="2D5069BC" w14:textId="36D3C90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8.4.2.1. Промяна в наименованието на дейностите е допустима само ако не противоречи на разписаното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 и на </w:t>
      </w:r>
      <w:r w:rsidRPr="0012312C">
        <w:rPr>
          <w:rFonts w:ascii="Times New Roman" w:hAnsi="Times New Roman"/>
          <w:lang w:val="bg-BG" w:eastAsia="en-GB"/>
        </w:rPr>
        <w:lastRenderedPageBreak/>
        <w:t>заложените цели</w:t>
      </w:r>
      <w:r>
        <w:rPr>
          <w:rFonts w:ascii="Times New Roman" w:hAnsi="Times New Roman"/>
          <w:lang w:val="bg-BG" w:eastAsia="en-GB"/>
        </w:rPr>
        <w:t>, етапи</w:t>
      </w:r>
      <w:r w:rsidRPr="0012312C">
        <w:rPr>
          <w:rFonts w:ascii="Times New Roman" w:hAnsi="Times New Roman"/>
          <w:lang w:val="bg-BG" w:eastAsia="en-GB"/>
        </w:rPr>
        <w:t xml:space="preserve"> и индикатори, съгласно сключения договор/одобрен</w:t>
      </w:r>
      <w:r>
        <w:rPr>
          <w:rFonts w:ascii="Times New Roman" w:hAnsi="Times New Roman"/>
          <w:lang w:val="bg-BG" w:eastAsia="en-GB"/>
        </w:rPr>
        <w:t>ата</w:t>
      </w:r>
      <w:r w:rsidRPr="0012312C">
        <w:rPr>
          <w:rFonts w:ascii="Times New Roman" w:hAnsi="Times New Roman"/>
          <w:lang w:val="bg-BG" w:eastAsia="en-GB"/>
        </w:rPr>
        <w:t xml:space="preserve"> </w:t>
      </w:r>
      <w:r>
        <w:rPr>
          <w:rFonts w:ascii="Times New Roman" w:hAnsi="Times New Roman"/>
          <w:lang w:val="bg-BG" w:eastAsia="en-GB"/>
        </w:rPr>
        <w:t>инвестиция</w:t>
      </w:r>
      <w:r w:rsidRPr="0012312C">
        <w:rPr>
          <w:rFonts w:ascii="Times New Roman" w:hAnsi="Times New Roman"/>
          <w:lang w:val="bg-BG" w:eastAsia="en-GB"/>
        </w:rPr>
        <w:t>.</w:t>
      </w:r>
    </w:p>
    <w:p w14:paraId="551DB692" w14:textId="34065656"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8.4.2.2.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и предоставя следната информация: описание на новите данни и текстове, които следва да бъдат отразени в договор</w:t>
      </w:r>
      <w:r>
        <w:rPr>
          <w:rFonts w:ascii="Times New Roman" w:hAnsi="Times New Roman"/>
          <w:lang w:val="bg-BG" w:eastAsia="en-GB"/>
        </w:rPr>
        <w:t>а</w:t>
      </w:r>
      <w:r w:rsidRPr="0012312C">
        <w:rPr>
          <w:rFonts w:ascii="Times New Roman" w:hAnsi="Times New Roman"/>
          <w:lang w:val="bg-BG" w:eastAsia="en-GB"/>
        </w:rPr>
        <w:t xml:space="preserve"> 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w:t>
      </w:r>
    </w:p>
    <w:p w14:paraId="6FF1ED7B" w14:textId="722AE68C"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8.4.3.</w:t>
      </w:r>
      <w:r w:rsidR="00D33B15">
        <w:rPr>
          <w:rFonts w:ascii="Times New Roman" w:hAnsi="Times New Roman"/>
          <w:lang w:val="bg-BG" w:eastAsia="en-GB"/>
        </w:rPr>
        <w:tab/>
      </w:r>
      <w:r w:rsidRPr="0012312C">
        <w:rPr>
          <w:rFonts w:ascii="Times New Roman" w:hAnsi="Times New Roman"/>
          <w:lang w:val="bg-BG" w:eastAsia="en-GB"/>
        </w:rPr>
        <w:t xml:space="preserve">Промяна на статута на организацията (в случаи на преобразуване на </w:t>
      </w:r>
      <w:r>
        <w:rPr>
          <w:rFonts w:ascii="Times New Roman" w:hAnsi="Times New Roman"/>
          <w:lang w:val="bg-BG" w:eastAsia="en-GB"/>
        </w:rPr>
        <w:t>КП</w:t>
      </w:r>
      <w:r w:rsidRPr="0012312C">
        <w:rPr>
          <w:rFonts w:ascii="Times New Roman" w:hAnsi="Times New Roman"/>
          <w:lang w:val="bg-BG" w:eastAsia="en-GB"/>
        </w:rPr>
        <w:t>/партньор)</w:t>
      </w:r>
    </w:p>
    <w:p w14:paraId="2F308950" w14:textId="75D52208"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ab/>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 xml:space="preserve">/партньора и в случай, че новият статут на организацията </w:t>
      </w:r>
      <w:r>
        <w:rPr>
          <w:rFonts w:ascii="Times New Roman" w:hAnsi="Times New Roman"/>
          <w:lang w:val="bg-BG" w:eastAsia="en-GB"/>
        </w:rPr>
        <w:t>КП</w:t>
      </w:r>
      <w:r w:rsidRPr="0012312C">
        <w:rPr>
          <w:rFonts w:ascii="Times New Roman" w:hAnsi="Times New Roman"/>
          <w:lang w:val="bg-BG" w:eastAsia="en-GB"/>
        </w:rPr>
        <w:t xml:space="preserve">/партньор е допустим </w:t>
      </w:r>
      <w:r>
        <w:rPr>
          <w:rFonts w:ascii="Times New Roman" w:hAnsi="Times New Roman"/>
          <w:lang w:val="bg-BG" w:eastAsia="en-GB"/>
        </w:rPr>
        <w:t>КП</w:t>
      </w:r>
      <w:r w:rsidRPr="0012312C">
        <w:rPr>
          <w:rFonts w:ascii="Times New Roman" w:hAnsi="Times New Roman"/>
          <w:lang w:val="bg-BG" w:eastAsia="en-GB"/>
        </w:rPr>
        <w:t xml:space="preserve"> съгласно Условията за кандидатстване</w:t>
      </w:r>
      <w:r w:rsidR="004F5300">
        <w:rPr>
          <w:rFonts w:ascii="Times New Roman" w:hAnsi="Times New Roman"/>
          <w:lang w:val="bg-BG" w:eastAsia="en-GB"/>
        </w:rPr>
        <w:t>/</w:t>
      </w:r>
      <w:r w:rsidR="006A0F24">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w:t>
      </w:r>
    </w:p>
    <w:p w14:paraId="74107ED4"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8.4.3.1.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поради промяна на статута на организацията.</w:t>
      </w:r>
    </w:p>
    <w:p w14:paraId="37DE70C5" w14:textId="77777777"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8.4.3.2.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предоставя следната информация и прилага сканирани оригинали на следните документи:</w:t>
      </w:r>
    </w:p>
    <w:p w14:paraId="6B9902D1" w14:textId="6A49E4BB"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680DF02D" w14:textId="2FD8CBA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организацията и на текстовете, които следва да се изменят в договор</w:t>
      </w:r>
      <w:r w:rsidR="0009643D">
        <w:rPr>
          <w:rFonts w:ascii="Times New Roman" w:hAnsi="Times New Roman"/>
          <w:lang w:val="bg-BG" w:eastAsia="en-GB"/>
        </w:rPr>
        <w:t>а</w:t>
      </w:r>
      <w:r w:rsidR="0009643D" w:rsidRPr="0012312C">
        <w:rPr>
          <w:rFonts w:ascii="Times New Roman" w:hAnsi="Times New Roman"/>
          <w:lang w:val="bg-BG" w:eastAsia="en-GB"/>
        </w:rPr>
        <w:t xml:space="preserve"> и във Формуляра в </w:t>
      </w:r>
      <w:r w:rsidR="0009643D">
        <w:rPr>
          <w:rFonts w:ascii="Times New Roman" w:hAnsi="Times New Roman"/>
          <w:lang w:val="bg-BG" w:eastAsia="en-GB"/>
        </w:rPr>
        <w:t>ИСМ</w:t>
      </w:r>
      <w:r w:rsidR="0009643D" w:rsidRPr="0012312C">
        <w:rPr>
          <w:rFonts w:ascii="Times New Roman" w:hAnsi="Times New Roman"/>
          <w:lang w:val="bg-BG" w:eastAsia="en-GB"/>
        </w:rPr>
        <w:t>. Задължително е посочването на номер по Булстат/ЕИК;</w:t>
      </w:r>
    </w:p>
    <w:p w14:paraId="79C3F00C" w14:textId="0C87881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4F5300">
        <w:rPr>
          <w:rFonts w:ascii="Times New Roman" w:hAnsi="Times New Roman"/>
          <w:lang w:val="bg-BG" w:eastAsia="en-GB"/>
        </w:rPr>
        <w:t>/</w:t>
      </w:r>
      <w:r w:rsidR="00422739">
        <w:rPr>
          <w:rFonts w:ascii="Times New Roman" w:hAnsi="Times New Roman"/>
          <w:lang w:val="bg-BG" w:eastAsia="en-GB"/>
        </w:rPr>
        <w:t>Поканата</w:t>
      </w:r>
      <w:r w:rsidR="00DF32E8">
        <w:rPr>
          <w:rFonts w:ascii="Times New Roman" w:hAnsi="Times New Roman"/>
          <w:lang w:val="bg-BG" w:eastAsia="en-GB"/>
        </w:rPr>
        <w:t>)</w:t>
      </w:r>
      <w:r w:rsidR="0009643D" w:rsidRPr="0012312C">
        <w:rPr>
          <w:rFonts w:ascii="Times New Roman" w:hAnsi="Times New Roman"/>
          <w:lang w:val="bg-BG" w:eastAsia="en-GB"/>
        </w:rPr>
        <w:t>;</w:t>
      </w:r>
    </w:p>
    <w:p w14:paraId="2B5C366B" w14:textId="72DB89BC" w:rsidR="00FD2A2F" w:rsidRDefault="00C57935" w:rsidP="004D6B47">
      <w:pPr>
        <w:pStyle w:val="CharChar"/>
        <w:ind w:left="709" w:hanging="720"/>
        <w:jc w:val="both"/>
        <w:rPr>
          <w:rFonts w:ascii="Times New Roman" w:hAnsi="Times New Roman"/>
          <w:lang w:val="bg-BG" w:eastAsia="en-GB"/>
        </w:rPr>
      </w:pPr>
      <w:r>
        <w:rPr>
          <w:rFonts w:ascii="Times New Roman" w:hAnsi="Times New Roman"/>
          <w:lang w:val="bg-BG" w:eastAsia="en-GB"/>
        </w:rPr>
        <w:tab/>
      </w:r>
      <w:bookmarkStart w:id="28" w:name="_Hlk127807916"/>
      <w:r w:rsidR="0009643D" w:rsidRPr="0012312C">
        <w:rPr>
          <w:rFonts w:ascii="Times New Roman" w:hAnsi="Times New Roman"/>
          <w:lang w:val="bg-BG" w:eastAsia="en-GB"/>
        </w:rPr>
        <w:t>•</w:t>
      </w:r>
      <w:r w:rsidR="0009643D" w:rsidRPr="0012312C">
        <w:rPr>
          <w:rFonts w:ascii="Times New Roman" w:hAnsi="Times New Roman"/>
          <w:lang w:val="bg-BG" w:eastAsia="en-GB"/>
        </w:rPr>
        <w:tab/>
      </w:r>
      <w:bookmarkEnd w:id="28"/>
      <w:r w:rsidR="004D6B47" w:rsidRPr="004D6B47">
        <w:rPr>
          <w:rFonts w:ascii="Times New Roman" w:hAnsi="Times New Roman"/>
          <w:lang w:val="bg-BG" w:eastAsia="en-GB"/>
        </w:rPr>
        <w:t>Декларация на кандидата (Приложение към пакета насоки за кандидатстване</w:t>
      </w:r>
      <w:r w:rsidR="007A610F">
        <w:rPr>
          <w:rFonts w:ascii="Times New Roman" w:hAnsi="Times New Roman"/>
          <w:lang w:val="bg-BG" w:eastAsia="en-GB"/>
        </w:rPr>
        <w:t>/Поканата</w:t>
      </w:r>
      <w:r w:rsidR="004D6B47" w:rsidRPr="004D6B47">
        <w:rPr>
          <w:rFonts w:ascii="Times New Roman" w:hAnsi="Times New Roman"/>
          <w:lang w:val="bg-BG" w:eastAsia="en-GB"/>
        </w:rPr>
        <w:t>);</w:t>
      </w:r>
    </w:p>
    <w:p w14:paraId="4592103A" w14:textId="315AF807" w:rsidR="0009643D" w:rsidRPr="0012312C" w:rsidRDefault="00FD2A2F" w:rsidP="00FD2A2F">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09643D" w:rsidRPr="0012312C">
        <w:rPr>
          <w:rFonts w:ascii="Times New Roman" w:hAnsi="Times New Roman"/>
          <w:lang w:val="bg-BG" w:eastAsia="en-GB"/>
        </w:rPr>
        <w:t xml:space="preserve">Свидетелство за съдимост на лицето,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(в случай че има промяна и в представляващия)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w:t>
      </w:r>
      <w:r>
        <w:rPr>
          <w:rFonts w:ascii="Times New Roman" w:hAnsi="Times New Roman"/>
          <w:lang w:val="bg-BG" w:eastAsia="en-GB"/>
        </w:rPr>
        <w:t>;</w:t>
      </w:r>
    </w:p>
    <w:p w14:paraId="0F8551EC" w14:textId="1444AA7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Допълнително споразумение към Споразумението за партньорство (ако е приложимо). 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w:t>
      </w:r>
      <w:r w:rsidR="0009643D">
        <w:rPr>
          <w:rFonts w:ascii="Times New Roman" w:hAnsi="Times New Roman"/>
          <w:lang w:val="bg-BG" w:eastAsia="en-GB"/>
        </w:rPr>
        <w:t>по инвестицията</w:t>
      </w:r>
      <w:r w:rsidR="0009643D" w:rsidRPr="0012312C">
        <w:rPr>
          <w:rFonts w:ascii="Times New Roman" w:hAnsi="Times New Roman"/>
          <w:lang w:val="bg-BG" w:eastAsia="en-GB"/>
        </w:rPr>
        <w:t>;</w:t>
      </w:r>
    </w:p>
    <w:p w14:paraId="297C4FF0" w14:textId="030B3C6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020251A5" w14:textId="6C5F5E15" w:rsidR="0009643D" w:rsidRPr="0012312C" w:rsidRDefault="00C57935"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E02DDF1" w14:textId="21A92F23"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8.4.4.</w:t>
      </w:r>
      <w:r w:rsidR="00D33B15">
        <w:rPr>
          <w:rFonts w:ascii="Times New Roman" w:hAnsi="Times New Roman"/>
          <w:lang w:val="bg-BG" w:eastAsia="en-GB"/>
        </w:rPr>
        <w:tab/>
      </w:r>
      <w:r w:rsidRPr="0012312C">
        <w:rPr>
          <w:rFonts w:ascii="Times New Roman" w:hAnsi="Times New Roman"/>
          <w:lang w:val="bg-BG" w:eastAsia="en-GB"/>
        </w:rPr>
        <w:t>Промяна на Партньор</w:t>
      </w:r>
    </w:p>
    <w:p w14:paraId="3F092678" w14:textId="262D34E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8.4.4.1. 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/партньора и в случай, че новият партньор е допустим съгласно Условията за кандидатстване по съответната процедура</w:t>
      </w:r>
      <w:r w:rsidR="004B627A">
        <w:rPr>
          <w:rFonts w:ascii="Times New Roman" w:hAnsi="Times New Roman"/>
          <w:lang w:val="bg-BG" w:eastAsia="en-GB"/>
        </w:rPr>
        <w:t>/Поканата</w:t>
      </w:r>
      <w:r w:rsidRPr="0012312C">
        <w:rPr>
          <w:rFonts w:ascii="Times New Roman" w:hAnsi="Times New Roman"/>
          <w:lang w:val="bg-BG" w:eastAsia="en-GB"/>
        </w:rPr>
        <w:t>.</w:t>
      </w:r>
    </w:p>
    <w:p w14:paraId="5D1591C0" w14:textId="77777777"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8.4.4.2.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F854985" w14:textId="761B592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договор</w:t>
      </w:r>
      <w:r w:rsidR="0009643D">
        <w:rPr>
          <w:rFonts w:ascii="Times New Roman" w:hAnsi="Times New Roman"/>
          <w:lang w:val="bg-BG" w:eastAsia="en-GB"/>
        </w:rPr>
        <w:t>а (ако е приложимо)</w:t>
      </w:r>
      <w:r w:rsidR="0009643D" w:rsidRPr="0012312C">
        <w:rPr>
          <w:rFonts w:ascii="Times New Roman" w:hAnsi="Times New Roman"/>
          <w:lang w:val="bg-BG" w:eastAsia="en-GB"/>
        </w:rPr>
        <w:t xml:space="preserve"> и във Формуляра в ИС</w:t>
      </w:r>
      <w:r w:rsidR="0009643D">
        <w:rPr>
          <w:rFonts w:ascii="Times New Roman" w:hAnsi="Times New Roman"/>
          <w:lang w:val="bg-BG" w:eastAsia="en-GB"/>
        </w:rPr>
        <w:t>М</w:t>
      </w:r>
      <w:r w:rsidR="0009643D" w:rsidRPr="0012312C">
        <w:rPr>
          <w:rFonts w:ascii="Times New Roman" w:hAnsi="Times New Roman"/>
          <w:lang w:val="bg-BG" w:eastAsia="en-GB"/>
        </w:rPr>
        <w:t>. Задължително е посочването на номер по Булстат/ЕИК;</w:t>
      </w:r>
    </w:p>
    <w:p w14:paraId="576233D4" w14:textId="1238FBE0"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Описание на конкретните текстове, които трябва да се променят в секции </w:t>
      </w:r>
      <w:r w:rsidR="0009643D">
        <w:rPr>
          <w:rFonts w:ascii="Times New Roman" w:hAnsi="Times New Roman"/>
          <w:lang w:val="bg-BG" w:eastAsia="en-GB"/>
        </w:rPr>
        <w:t xml:space="preserve">на ИСМ </w:t>
      </w:r>
      <w:r w:rsidR="0009643D" w:rsidRPr="0012312C">
        <w:rPr>
          <w:rFonts w:ascii="Times New Roman" w:hAnsi="Times New Roman"/>
          <w:lang w:val="bg-BG" w:eastAsia="en-GB"/>
        </w:rPr>
        <w:t>във връзка с новия партньор;</w:t>
      </w:r>
    </w:p>
    <w:p w14:paraId="6D6B34EA" w14:textId="72820D94"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Към искането за изменение на договора </w:t>
      </w:r>
      <w:r w:rsidR="0009643D">
        <w:rPr>
          <w:rFonts w:ascii="Times New Roman" w:hAnsi="Times New Roman"/>
          <w:lang w:val="bg-BG" w:eastAsia="en-GB"/>
        </w:rPr>
        <w:t>КП</w:t>
      </w:r>
      <w:r w:rsidR="0009643D" w:rsidRPr="0012312C">
        <w:rPr>
          <w:rFonts w:ascii="Times New Roman" w:hAnsi="Times New Roman"/>
          <w:lang w:val="bg-BG" w:eastAsia="en-GB"/>
        </w:rPr>
        <w:t xml:space="preserve"> следва да приложи и  всички относими документи, посочени в Условията за кандидатстване по съответната процедура</w:t>
      </w:r>
      <w:r w:rsidR="004B627A">
        <w:rPr>
          <w:rFonts w:ascii="Times New Roman" w:hAnsi="Times New Roman"/>
          <w:lang w:val="bg-BG" w:eastAsia="en-GB"/>
        </w:rPr>
        <w:t>/Поканата</w:t>
      </w:r>
      <w:r w:rsidR="0009643D" w:rsidRPr="0012312C">
        <w:rPr>
          <w:rFonts w:ascii="Times New Roman" w:hAnsi="Times New Roman"/>
          <w:lang w:val="bg-BG" w:eastAsia="en-GB"/>
        </w:rPr>
        <w:t xml:space="preserve"> и доказващи допустимостта на институцията, предложена за партньор</w:t>
      </w:r>
      <w:r w:rsidR="00725786">
        <w:rPr>
          <w:rFonts w:ascii="Times New Roman" w:hAnsi="Times New Roman"/>
          <w:lang w:val="bg-BG" w:eastAsia="en-GB"/>
        </w:rPr>
        <w:t>;</w:t>
      </w:r>
    </w:p>
    <w:p w14:paraId="749618EB" w14:textId="5B7E2C81"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Нова Декларация за партньорство</w:t>
      </w:r>
      <w:r>
        <w:rPr>
          <w:rFonts w:ascii="Times New Roman" w:hAnsi="Times New Roman"/>
          <w:lang w:val="bg-BG" w:eastAsia="en-GB"/>
        </w:rPr>
        <w:t xml:space="preserve"> /</w:t>
      </w:r>
      <w:r w:rsidR="0009643D" w:rsidRPr="0012312C">
        <w:rPr>
          <w:rFonts w:ascii="Times New Roman" w:hAnsi="Times New Roman"/>
          <w:lang w:val="bg-BG" w:eastAsia="en-GB"/>
        </w:rPr>
        <w:t xml:space="preserve"> </w:t>
      </w:r>
      <w:r w:rsidRPr="00C57935">
        <w:rPr>
          <w:rFonts w:ascii="Times New Roman" w:hAnsi="Times New Roman"/>
          <w:lang w:val="bg-BG" w:eastAsia="en-GB"/>
        </w:rPr>
        <w:t xml:space="preserve">Допълнително споразумение към Споразумение за партньорство </w:t>
      </w:r>
      <w:r w:rsidR="0009643D" w:rsidRPr="0012312C">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4B627A">
        <w:rPr>
          <w:rFonts w:ascii="Times New Roman" w:hAnsi="Times New Roman"/>
          <w:lang w:val="bg-BG" w:eastAsia="en-GB"/>
        </w:rPr>
        <w:t>/Поканата</w:t>
      </w:r>
      <w:r w:rsidR="0009643D" w:rsidRPr="0012312C">
        <w:rPr>
          <w:rFonts w:ascii="Times New Roman" w:hAnsi="Times New Roman"/>
          <w:lang w:val="bg-BG" w:eastAsia="en-GB"/>
        </w:rPr>
        <w:t>)</w:t>
      </w:r>
      <w:r w:rsidR="00992917">
        <w:rPr>
          <w:rFonts w:ascii="Times New Roman" w:hAnsi="Times New Roman"/>
          <w:lang w:val="bg-BG" w:eastAsia="en-GB"/>
        </w:rPr>
        <w:t xml:space="preserve"> </w:t>
      </w:r>
      <w:r w:rsidR="00992917" w:rsidRPr="00992917">
        <w:rPr>
          <w:rFonts w:ascii="Times New Roman" w:hAnsi="Times New Roman"/>
          <w:lang w:val="bg-BG" w:eastAsia="en-GB"/>
        </w:rPr>
        <w:t>(ако е приложимо)</w:t>
      </w:r>
      <w:r w:rsidR="0009643D" w:rsidRPr="0012312C">
        <w:rPr>
          <w:rFonts w:ascii="Times New Roman" w:hAnsi="Times New Roman"/>
          <w:lang w:val="bg-BG" w:eastAsia="en-GB"/>
        </w:rPr>
        <w:t>;</w:t>
      </w:r>
      <w:r>
        <w:rPr>
          <w:rFonts w:ascii="Times New Roman" w:hAnsi="Times New Roman"/>
          <w:lang w:val="bg-BG" w:eastAsia="en-GB"/>
        </w:rPr>
        <w:t xml:space="preserve"> </w:t>
      </w:r>
      <w:r w:rsidR="0009643D" w:rsidRPr="0012312C">
        <w:rPr>
          <w:rFonts w:ascii="Times New Roman" w:hAnsi="Times New Roman"/>
          <w:lang w:val="bg-BG" w:eastAsia="en-GB"/>
        </w:rPr>
        <w:t xml:space="preserve">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по проекта;</w:t>
      </w:r>
    </w:p>
    <w:p w14:paraId="3D46E981" w14:textId="59B5E677"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Декларация за нередности на лицето, представляващо официално 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4B627A">
        <w:rPr>
          <w:rFonts w:ascii="Times New Roman" w:hAnsi="Times New Roman"/>
          <w:lang w:val="bg-BG" w:eastAsia="en-GB"/>
        </w:rPr>
        <w:t>/Поканата</w:t>
      </w:r>
      <w:r w:rsidR="00DF32E8">
        <w:rPr>
          <w:rFonts w:ascii="Times New Roman" w:hAnsi="Times New Roman"/>
          <w:lang w:val="bg-BG" w:eastAsia="en-GB"/>
        </w:rPr>
        <w:t>)</w:t>
      </w:r>
      <w:r w:rsidR="00992917">
        <w:rPr>
          <w:rFonts w:ascii="Times New Roman" w:hAnsi="Times New Roman"/>
          <w:lang w:val="bg-BG" w:eastAsia="en-GB"/>
        </w:rPr>
        <w:t xml:space="preserve"> </w:t>
      </w:r>
      <w:r w:rsidR="00992917" w:rsidRPr="00992917">
        <w:rPr>
          <w:rFonts w:ascii="Times New Roman" w:hAnsi="Times New Roman"/>
          <w:lang w:val="bg-BG" w:eastAsia="en-GB"/>
        </w:rPr>
        <w:t>(ако е приложимо)</w:t>
      </w:r>
      <w:r w:rsidR="0009643D" w:rsidRPr="0012312C">
        <w:rPr>
          <w:rFonts w:ascii="Times New Roman" w:hAnsi="Times New Roman"/>
          <w:lang w:val="bg-BG" w:eastAsia="en-GB"/>
        </w:rPr>
        <w:t>;</w:t>
      </w:r>
    </w:p>
    <w:p w14:paraId="5D471E41" w14:textId="024FEBFE" w:rsidR="00266561" w:rsidRPr="00266561" w:rsidRDefault="00C57935" w:rsidP="00266561">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266561" w:rsidRPr="00266561">
        <w:rPr>
          <w:rFonts w:ascii="Times New Roman" w:hAnsi="Times New Roman"/>
          <w:lang w:val="bg-BG" w:eastAsia="en-GB"/>
        </w:rPr>
        <w:t>Декларация на кандидата (Приложение към пакета насоки за кандидатстване</w:t>
      </w:r>
      <w:r w:rsidR="007A610F">
        <w:rPr>
          <w:rFonts w:ascii="Times New Roman" w:hAnsi="Times New Roman"/>
          <w:lang w:val="bg-BG" w:eastAsia="en-GB"/>
        </w:rPr>
        <w:t>/Поканата</w:t>
      </w:r>
      <w:r w:rsidR="00266561" w:rsidRPr="00266561">
        <w:rPr>
          <w:rFonts w:ascii="Times New Roman" w:hAnsi="Times New Roman"/>
          <w:lang w:val="bg-BG" w:eastAsia="en-GB"/>
        </w:rPr>
        <w:t>);</w:t>
      </w:r>
    </w:p>
    <w:p w14:paraId="1F4B34D5" w14:textId="6D0AF2B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лицето, представляващо 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w:t>
      </w:r>
      <w:r w:rsidR="00046F39">
        <w:rPr>
          <w:rFonts w:ascii="Times New Roman" w:hAnsi="Times New Roman"/>
          <w:lang w:val="bg-BG" w:eastAsia="en-GB"/>
        </w:rPr>
        <w:t>;</w:t>
      </w:r>
      <w:r w:rsidR="0009643D" w:rsidRPr="0012312C">
        <w:rPr>
          <w:rFonts w:ascii="Times New Roman" w:hAnsi="Times New Roman"/>
          <w:lang w:val="bg-BG" w:eastAsia="en-GB"/>
        </w:rPr>
        <w:t xml:space="preserve"> </w:t>
      </w:r>
    </w:p>
    <w:p w14:paraId="2336863A" w14:textId="3A25DDF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Запис на заповед/банкова гаранция – оригинал (ако е приложимо). </w:t>
      </w:r>
      <w:r w:rsidR="0009643D">
        <w:rPr>
          <w:rFonts w:ascii="Times New Roman" w:hAnsi="Times New Roman"/>
          <w:lang w:val="bg-BG" w:eastAsia="en-GB"/>
        </w:rPr>
        <w:t>СНД</w:t>
      </w:r>
      <w:r w:rsidR="0009643D" w:rsidRPr="0012312C">
        <w:rPr>
          <w:rFonts w:ascii="Times New Roman" w:hAnsi="Times New Roman"/>
          <w:lang w:val="bg-BG" w:eastAsia="en-GB"/>
        </w:rPr>
        <w:t xml:space="preserve"> си запазва правото да изиска и допълнителни документи във връзка с обезпечаване на авансовото плащане – оригинал (ако е приложимо);</w:t>
      </w:r>
    </w:p>
    <w:p w14:paraId="7DC83768" w14:textId="611939B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4F63FB27" w14:textId="2BE114E0" w:rsidR="0009643D" w:rsidRPr="0012312C" w:rsidRDefault="00EF76B8"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14C8453" w14:textId="4C101AB6" w:rsidR="0009643D"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8.4.5.</w:t>
      </w:r>
      <w:r w:rsidR="00D33B15">
        <w:rPr>
          <w:rFonts w:ascii="Times New Roman" w:hAnsi="Times New Roman"/>
          <w:lang w:val="bg-BG" w:eastAsia="en-GB"/>
        </w:rPr>
        <w:tab/>
      </w:r>
      <w:r w:rsidRPr="00C57935">
        <w:rPr>
          <w:rFonts w:ascii="Times New Roman" w:hAnsi="Times New Roman"/>
          <w:lang w:val="bg-BG" w:eastAsia="en-GB"/>
        </w:rPr>
        <w:t>Н</w:t>
      </w:r>
      <w:r w:rsidRPr="00C57935">
        <w:rPr>
          <w:rFonts w:ascii="Times New Roman" w:hAnsi="Times New Roman"/>
          <w:lang w:eastAsia="en-GB"/>
        </w:rPr>
        <w:t xml:space="preserve">амаляване на размера на общите допустими разходи по инвестицията, включително на размера </w:t>
      </w:r>
      <w:r w:rsidRPr="00C57935">
        <w:rPr>
          <w:rFonts w:ascii="Times New Roman" w:hAnsi="Times New Roman"/>
          <w:lang w:val="bg-BG" w:eastAsia="en-GB"/>
        </w:rPr>
        <w:t xml:space="preserve">на </w:t>
      </w:r>
      <w:r w:rsidRPr="00C57935">
        <w:rPr>
          <w:rFonts w:ascii="Times New Roman" w:hAnsi="Times New Roman"/>
          <w:lang w:eastAsia="en-GB"/>
        </w:rPr>
        <w:t xml:space="preserve">предоставените средства от МВУ </w:t>
      </w:r>
      <w:r w:rsidR="00825ABB">
        <w:rPr>
          <w:rFonts w:ascii="Times New Roman" w:hAnsi="Times New Roman"/>
          <w:lang w:val="bg-BG" w:eastAsia="en-GB"/>
        </w:rPr>
        <w:t>по</w:t>
      </w:r>
      <w:r w:rsidR="00825ABB" w:rsidRPr="00C57935">
        <w:rPr>
          <w:rFonts w:ascii="Times New Roman" w:hAnsi="Times New Roman"/>
          <w:lang w:eastAsia="en-GB"/>
        </w:rPr>
        <w:t xml:space="preserve"> </w:t>
      </w:r>
      <w:r w:rsidR="004F7D78">
        <w:rPr>
          <w:rFonts w:ascii="Times New Roman" w:hAnsi="Times New Roman"/>
          <w:lang w:val="bg-BG" w:eastAsia="en-GB"/>
        </w:rPr>
        <w:t>д</w:t>
      </w:r>
      <w:r w:rsidRPr="00C57935">
        <w:rPr>
          <w:rFonts w:ascii="Times New Roman" w:hAnsi="Times New Roman"/>
          <w:lang w:eastAsia="en-GB"/>
        </w:rPr>
        <w:t xml:space="preserve">оговора за </w:t>
      </w:r>
      <w:r w:rsidR="004F7D78">
        <w:rPr>
          <w:rFonts w:ascii="Times New Roman" w:hAnsi="Times New Roman"/>
          <w:lang w:val="bg-BG" w:eastAsia="en-GB"/>
        </w:rPr>
        <w:t>финансиране</w:t>
      </w:r>
      <w:r w:rsidRPr="00C57935">
        <w:rPr>
          <w:rFonts w:ascii="Times New Roman" w:hAnsi="Times New Roman"/>
          <w:lang w:eastAsia="en-GB"/>
        </w:rPr>
        <w:t xml:space="preserve"> </w:t>
      </w:r>
      <w:r w:rsidR="00825ABB" w:rsidRPr="00825ABB">
        <w:rPr>
          <w:rFonts w:ascii="Times New Roman" w:hAnsi="Times New Roman"/>
          <w:lang w:eastAsia="en-GB"/>
        </w:rPr>
        <w:t>на инвестиция</w:t>
      </w:r>
      <w:r w:rsidRPr="00C57935">
        <w:rPr>
          <w:rFonts w:ascii="Times New Roman" w:hAnsi="Times New Roman"/>
          <w:lang w:val="bg-BG" w:eastAsia="en-GB"/>
        </w:rPr>
        <w:t>.</w:t>
      </w:r>
    </w:p>
    <w:p w14:paraId="4F4D92A6" w14:textId="6F3DD549" w:rsidR="0009643D" w:rsidRPr="0012312C" w:rsidRDefault="0009643D"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8.4.6.</w:t>
      </w:r>
      <w:r w:rsidR="00D33B15">
        <w:rPr>
          <w:rFonts w:ascii="Times New Roman" w:hAnsi="Times New Roman"/>
          <w:lang w:val="bg-BG" w:eastAsia="en-GB"/>
        </w:rPr>
        <w:tab/>
      </w:r>
      <w:r w:rsidRPr="0012312C">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Pr>
          <w:rFonts w:ascii="Times New Roman" w:hAnsi="Times New Roman"/>
          <w:lang w:val="bg-BG" w:eastAsia="en-GB"/>
        </w:rPr>
        <w:t>СНД</w:t>
      </w:r>
      <w:r w:rsidR="00A86AE1">
        <w:rPr>
          <w:rFonts w:ascii="Times New Roman" w:hAnsi="Times New Roman"/>
          <w:lang w:val="bg-BG" w:eastAsia="en-GB"/>
        </w:rPr>
        <w:t xml:space="preserve"> или </w:t>
      </w:r>
      <w:r w:rsidR="00A86AE1" w:rsidRPr="00A86AE1">
        <w:rPr>
          <w:rFonts w:ascii="Times New Roman" w:hAnsi="Times New Roman"/>
          <w:lang w:val="bg-BG" w:eastAsia="en-GB"/>
        </w:rPr>
        <w:t>овластено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w:t>
      </w:r>
    </w:p>
    <w:p w14:paraId="07E3B351" w14:textId="322C44E9"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7</w:t>
      </w:r>
      <w:r w:rsidRPr="0012312C">
        <w:rPr>
          <w:rFonts w:ascii="Times New Roman" w:hAnsi="Times New Roman"/>
          <w:lang w:val="bg-BG" w:eastAsia="en-GB"/>
        </w:rPr>
        <w:t xml:space="preserve">. В случаите, когато от </w:t>
      </w:r>
      <w:r>
        <w:rPr>
          <w:rFonts w:ascii="Times New Roman" w:hAnsi="Times New Roman"/>
          <w:lang w:val="bg-BG" w:eastAsia="en-GB"/>
        </w:rPr>
        <w:t>КП</w:t>
      </w:r>
      <w:r w:rsidRPr="0012312C">
        <w:rPr>
          <w:rFonts w:ascii="Times New Roman" w:hAnsi="Times New Roman"/>
          <w:lang w:val="bg-BG" w:eastAsia="en-GB"/>
        </w:rPr>
        <w:t xml:space="preserve"> са изискани допълнителни документи или изясняващи обстоятелствата, искането за изменение не се разглежда до представянето на изисканите пояснения.</w:t>
      </w:r>
    </w:p>
    <w:p w14:paraId="7BD984BE" w14:textId="4464C98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8</w:t>
      </w:r>
      <w:r w:rsidRPr="0012312C">
        <w:rPr>
          <w:rFonts w:ascii="Times New Roman" w:hAnsi="Times New Roman"/>
          <w:lang w:val="bg-BG" w:eastAsia="en-GB"/>
        </w:rPr>
        <w:t>.</w:t>
      </w:r>
      <w:r w:rsidR="00D33B15">
        <w:rPr>
          <w:rFonts w:ascii="Times New Roman" w:hAnsi="Times New Roman"/>
          <w:lang w:val="bg-BG" w:eastAsia="en-GB"/>
        </w:rPr>
        <w:tab/>
      </w:r>
      <w:r w:rsidRPr="0012312C">
        <w:rPr>
          <w:rFonts w:ascii="Times New Roman" w:hAnsi="Times New Roman"/>
          <w:lang w:val="bg-BG" w:eastAsia="en-GB"/>
        </w:rPr>
        <w:t xml:space="preserve">При одобрение, експерти на </w:t>
      </w:r>
      <w:r>
        <w:rPr>
          <w:rFonts w:ascii="Times New Roman" w:hAnsi="Times New Roman"/>
          <w:lang w:val="bg-BG" w:eastAsia="en-GB"/>
        </w:rPr>
        <w:t>СНД</w:t>
      </w:r>
      <w:r w:rsidRPr="0012312C">
        <w:rPr>
          <w:rFonts w:ascii="Times New Roman" w:hAnsi="Times New Roman"/>
          <w:lang w:val="bg-BG" w:eastAsia="en-GB"/>
        </w:rPr>
        <w:t xml:space="preserve"> изготвят текста на Допълнителното споразумение, който се изпраща чрез модул „Кореспонденция“ в ИС</w:t>
      </w:r>
      <w:r>
        <w:rPr>
          <w:rFonts w:ascii="Times New Roman" w:hAnsi="Times New Roman"/>
          <w:lang w:val="bg-BG" w:eastAsia="en-GB"/>
        </w:rPr>
        <w:t>М</w:t>
      </w:r>
      <w:r w:rsidRPr="0012312C">
        <w:rPr>
          <w:rFonts w:ascii="Times New Roman" w:hAnsi="Times New Roman"/>
          <w:lang w:val="bg-BG" w:eastAsia="en-GB"/>
        </w:rPr>
        <w:t xml:space="preserve"> до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има възможност да подпише Допълнителното споразумение или на хартия, или с електронен подпис (в този случай </w:t>
      </w:r>
      <w:r w:rsidRPr="0012312C">
        <w:rPr>
          <w:rFonts w:ascii="Times New Roman" w:hAnsi="Times New Roman"/>
          <w:lang w:val="bg-BG" w:eastAsia="en-GB"/>
        </w:rPr>
        <w:lastRenderedPageBreak/>
        <w:t>следва и лицето с право на втори подпис (ако е приложимо) да подпише с електронен подпис).</w:t>
      </w:r>
    </w:p>
    <w:p w14:paraId="71D79620" w14:textId="699499A2"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9</w:t>
      </w:r>
      <w:r w:rsidRPr="0012312C">
        <w:rPr>
          <w:rFonts w:ascii="Times New Roman" w:hAnsi="Times New Roman"/>
          <w:lang w:val="bg-BG" w:eastAsia="en-GB"/>
        </w:rPr>
        <w:t xml:space="preserve">. При подписване на хартия, </w:t>
      </w:r>
      <w:r>
        <w:rPr>
          <w:rFonts w:ascii="Times New Roman" w:hAnsi="Times New Roman"/>
          <w:lang w:val="bg-BG" w:eastAsia="en-GB"/>
        </w:rPr>
        <w:t>КП</w:t>
      </w:r>
      <w:r w:rsidRPr="0012312C">
        <w:rPr>
          <w:rFonts w:ascii="Times New Roman" w:hAnsi="Times New Roman"/>
          <w:lang w:val="bg-BG" w:eastAsia="en-GB"/>
        </w:rPr>
        <w:t xml:space="preserve">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w:t>
      </w:r>
      <w:r>
        <w:rPr>
          <w:rFonts w:ascii="Times New Roman" w:hAnsi="Times New Roman"/>
          <w:lang w:val="bg-BG" w:eastAsia="en-GB"/>
        </w:rPr>
        <w:t>СНД</w:t>
      </w:r>
      <w:r w:rsidRPr="0012312C">
        <w:rPr>
          <w:rFonts w:ascii="Times New Roman" w:hAnsi="Times New Roman"/>
          <w:lang w:val="bg-BG" w:eastAsia="en-GB"/>
        </w:rPr>
        <w:t xml:space="preserve">. Ръководителят на </w:t>
      </w:r>
      <w:r>
        <w:rPr>
          <w:rFonts w:ascii="Times New Roman" w:hAnsi="Times New Roman"/>
          <w:lang w:val="bg-BG" w:eastAsia="en-GB"/>
        </w:rPr>
        <w:t>СНД</w:t>
      </w:r>
      <w:r w:rsidR="00A86AE1">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 xml:space="preserve"> </w:t>
      </w:r>
      <w:r w:rsidRPr="00571D73">
        <w:rPr>
          <w:rFonts w:ascii="Times New Roman" w:hAnsi="Times New Roman"/>
          <w:lang w:val="bg-BG" w:eastAsia="en-GB"/>
        </w:rPr>
        <w:t>и 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СНД</w:t>
      </w:r>
      <w:r w:rsidRPr="0012312C">
        <w:rPr>
          <w:rFonts w:ascii="Times New Roman" w:hAnsi="Times New Roman"/>
          <w:lang w:val="bg-BG" w:eastAsia="en-GB"/>
        </w:rPr>
        <w:t xml:space="preserve"> уведомява </w:t>
      </w:r>
      <w:r>
        <w:rPr>
          <w:rFonts w:ascii="Times New Roman" w:hAnsi="Times New Roman"/>
          <w:lang w:val="bg-BG" w:eastAsia="en-GB"/>
        </w:rPr>
        <w:t>КП</w:t>
      </w:r>
      <w:r w:rsidRPr="0012312C">
        <w:rPr>
          <w:rFonts w:ascii="Times New Roman" w:hAnsi="Times New Roman"/>
          <w:lang w:val="bg-BG" w:eastAsia="en-GB"/>
        </w:rPr>
        <w:t xml:space="preserve"> за подписаното Допълнително споразумение ч</w:t>
      </w:r>
      <w:r>
        <w:rPr>
          <w:rFonts w:ascii="Times New Roman" w:hAnsi="Times New Roman"/>
          <w:lang w:val="bg-BG" w:eastAsia="en-GB"/>
        </w:rPr>
        <w:t>рез секция „Кореспонденция“ в ИСМ</w:t>
      </w:r>
      <w:r w:rsidRPr="0012312C">
        <w:rPr>
          <w:rFonts w:ascii="Times New Roman" w:hAnsi="Times New Roman"/>
          <w:lang w:val="bg-BG" w:eastAsia="en-GB"/>
        </w:rPr>
        <w:t xml:space="preserve">, като прикачва сканиран вариант към </w:t>
      </w:r>
      <w:r>
        <w:rPr>
          <w:rFonts w:ascii="Times New Roman" w:hAnsi="Times New Roman"/>
          <w:lang w:val="bg-BG" w:eastAsia="en-GB"/>
        </w:rPr>
        <w:t>договора в ИСМ</w:t>
      </w:r>
      <w:r w:rsidRPr="0012312C">
        <w:rPr>
          <w:rFonts w:ascii="Times New Roman" w:hAnsi="Times New Roman"/>
          <w:lang w:val="bg-BG" w:eastAsia="en-GB"/>
        </w:rPr>
        <w:t xml:space="preserve">. Екземплярът за </w:t>
      </w:r>
      <w:r>
        <w:rPr>
          <w:rFonts w:ascii="Times New Roman" w:hAnsi="Times New Roman"/>
          <w:lang w:val="bg-BG" w:eastAsia="en-GB"/>
        </w:rPr>
        <w:t>КП</w:t>
      </w:r>
      <w:r w:rsidRPr="0012312C">
        <w:rPr>
          <w:rFonts w:ascii="Times New Roman" w:hAnsi="Times New Roman"/>
          <w:lang w:val="bg-BG" w:eastAsia="en-GB"/>
        </w:rPr>
        <w:t xml:space="preserve"> се изпраща по пощата на посочения в договора адрес за кореспонденция. (При заявено желание от страна на </w:t>
      </w:r>
      <w:r>
        <w:rPr>
          <w:rFonts w:ascii="Times New Roman" w:hAnsi="Times New Roman"/>
          <w:lang w:val="bg-BG" w:eastAsia="en-GB"/>
        </w:rPr>
        <w:t>КП</w:t>
      </w:r>
      <w:r w:rsidRPr="0012312C">
        <w:rPr>
          <w:rFonts w:ascii="Times New Roman" w:hAnsi="Times New Roman"/>
          <w:lang w:val="bg-BG" w:eastAsia="en-GB"/>
        </w:rPr>
        <w:t xml:space="preserve">, той може да получи своя оригинал на подписаното Допълнително споразумение на място в офиса на </w:t>
      </w:r>
      <w:r>
        <w:rPr>
          <w:rFonts w:ascii="Times New Roman" w:hAnsi="Times New Roman"/>
          <w:lang w:val="bg-BG" w:eastAsia="en-GB"/>
        </w:rPr>
        <w:t>СНД</w:t>
      </w:r>
      <w:r w:rsidRPr="0012312C">
        <w:rPr>
          <w:rFonts w:ascii="Times New Roman" w:hAnsi="Times New Roman"/>
          <w:lang w:val="bg-BG" w:eastAsia="en-GB"/>
        </w:rPr>
        <w:t>).</w:t>
      </w:r>
    </w:p>
    <w:p w14:paraId="0794E0B3" w14:textId="7ED276BA" w:rsidR="0009643D" w:rsidRPr="00D916AE" w:rsidRDefault="0009643D" w:rsidP="00223D63">
      <w:pPr>
        <w:pStyle w:val="CharChar"/>
        <w:spacing w:after="120"/>
        <w:ind w:left="709" w:hanging="720"/>
        <w:jc w:val="both"/>
        <w:rPr>
          <w:rFonts w:ascii="Times New Roman" w:hAnsi="Times New Roman"/>
          <w:lang w:eastAsia="en-GB"/>
        </w:rPr>
      </w:pPr>
      <w:r w:rsidRPr="0012312C">
        <w:rPr>
          <w:rFonts w:ascii="Times New Roman" w:hAnsi="Times New Roman"/>
          <w:lang w:val="bg-BG" w:eastAsia="en-GB"/>
        </w:rPr>
        <w:t>8.4.</w:t>
      </w:r>
      <w:r>
        <w:rPr>
          <w:rFonts w:ascii="Times New Roman" w:hAnsi="Times New Roman"/>
          <w:lang w:val="bg-BG" w:eastAsia="en-GB"/>
        </w:rPr>
        <w:t>10</w:t>
      </w:r>
      <w:r w:rsidRPr="0012312C">
        <w:rPr>
          <w:rFonts w:ascii="Times New Roman" w:hAnsi="Times New Roman"/>
          <w:lang w:val="bg-BG" w:eastAsia="en-GB"/>
        </w:rPr>
        <w:t>.</w:t>
      </w:r>
      <w:r w:rsidR="00D33B15">
        <w:rPr>
          <w:rFonts w:ascii="Times New Roman" w:hAnsi="Times New Roman"/>
          <w:lang w:val="bg-BG" w:eastAsia="en-GB"/>
        </w:rPr>
        <w:tab/>
      </w:r>
      <w:r w:rsidRPr="0012312C">
        <w:rPr>
          <w:rFonts w:ascii="Times New Roman" w:hAnsi="Times New Roman"/>
          <w:lang w:val="bg-BG" w:eastAsia="en-GB"/>
        </w:rPr>
        <w:t xml:space="preserve">При подписване на Допълнителното споразумение с електронен подпис от </w:t>
      </w:r>
      <w:r>
        <w:rPr>
          <w:rFonts w:ascii="Times New Roman" w:hAnsi="Times New Roman"/>
          <w:lang w:val="bg-BG" w:eastAsia="en-GB"/>
        </w:rPr>
        <w:t>КП</w:t>
      </w:r>
      <w:r w:rsidRPr="0012312C">
        <w:rPr>
          <w:rFonts w:ascii="Times New Roman" w:hAnsi="Times New Roman"/>
          <w:lang w:val="bg-BG" w:eastAsia="en-GB"/>
        </w:rPr>
        <w:t xml:space="preserve"> (и от лицето с право на втори подпис, ако е приложимо), същото се изпраща до </w:t>
      </w:r>
      <w:r>
        <w:rPr>
          <w:rFonts w:ascii="Times New Roman" w:hAnsi="Times New Roman"/>
          <w:lang w:val="bg-BG" w:eastAsia="en-GB"/>
        </w:rPr>
        <w:t>СНД</w:t>
      </w:r>
      <w:r w:rsidRPr="0012312C">
        <w:rPr>
          <w:rFonts w:ascii="Times New Roman" w:hAnsi="Times New Roman"/>
          <w:lang w:val="bg-BG" w:eastAsia="en-GB"/>
        </w:rPr>
        <w:t xml:space="preserve"> през ИС</w:t>
      </w:r>
      <w:r>
        <w:rPr>
          <w:rFonts w:ascii="Times New Roman" w:hAnsi="Times New Roman"/>
          <w:lang w:val="bg-BG" w:eastAsia="en-GB"/>
        </w:rPr>
        <w:t>М</w:t>
      </w:r>
      <w:r w:rsidRPr="0012312C">
        <w:rPr>
          <w:rFonts w:ascii="Times New Roman" w:hAnsi="Times New Roman"/>
          <w:lang w:val="bg-BG" w:eastAsia="en-GB"/>
        </w:rPr>
        <w:t xml:space="preserve">, секция „Кореспонденция“. Ръководителят на </w:t>
      </w:r>
      <w:r>
        <w:rPr>
          <w:rFonts w:ascii="Times New Roman" w:hAnsi="Times New Roman"/>
          <w:lang w:val="bg-BG" w:eastAsia="en-GB"/>
        </w:rPr>
        <w:t>СНД</w:t>
      </w:r>
      <w:r w:rsidRPr="0012312C">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упражнява правомощията за организация и изпълнението на тези дейности и/или функции </w:t>
      </w:r>
      <w:r w:rsidRPr="0012312C">
        <w:rPr>
          <w:rFonts w:ascii="Times New Roman" w:hAnsi="Times New Roman"/>
          <w:lang w:val="bg-BG" w:eastAsia="en-GB"/>
        </w:rPr>
        <w:t xml:space="preserve">и </w:t>
      </w:r>
      <w:r w:rsidRPr="00571D73">
        <w:rPr>
          <w:rFonts w:ascii="Times New Roman" w:hAnsi="Times New Roman"/>
          <w:lang w:val="bg-BG" w:eastAsia="en-GB"/>
        </w:rPr>
        <w:t>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също с електронен подпис. </w:t>
      </w:r>
      <w:r>
        <w:rPr>
          <w:rFonts w:ascii="Times New Roman" w:hAnsi="Times New Roman"/>
          <w:lang w:val="bg-BG" w:eastAsia="en-GB"/>
        </w:rPr>
        <w:t>СНД</w:t>
      </w:r>
      <w:r w:rsidRPr="0012312C">
        <w:rPr>
          <w:rFonts w:ascii="Times New Roman" w:hAnsi="Times New Roman"/>
          <w:lang w:val="bg-BG" w:eastAsia="en-GB"/>
        </w:rPr>
        <w:t xml:space="preserve"> уведомява </w:t>
      </w:r>
      <w:r w:rsidR="001B7DEC">
        <w:rPr>
          <w:rFonts w:ascii="Times New Roman" w:hAnsi="Times New Roman"/>
          <w:lang w:val="bg-BG" w:eastAsia="en-GB"/>
        </w:rPr>
        <w:t>КП</w:t>
      </w:r>
      <w:r w:rsidR="001B7DEC" w:rsidRPr="0012312C">
        <w:rPr>
          <w:rFonts w:ascii="Times New Roman" w:hAnsi="Times New Roman"/>
          <w:lang w:val="bg-BG" w:eastAsia="en-GB"/>
        </w:rPr>
        <w:t xml:space="preserve"> </w:t>
      </w:r>
      <w:r w:rsidRPr="0012312C">
        <w:rPr>
          <w:rFonts w:ascii="Times New Roman" w:hAnsi="Times New Roman"/>
          <w:lang w:val="bg-BG" w:eastAsia="en-GB"/>
        </w:rPr>
        <w:t>за подписаното Допълнително споразумение чрез секция „Кореспонденция“ в ИС</w:t>
      </w:r>
      <w:r>
        <w:rPr>
          <w:rFonts w:ascii="Times New Roman" w:hAnsi="Times New Roman"/>
          <w:lang w:val="bg-BG" w:eastAsia="en-GB"/>
        </w:rPr>
        <w:t>М,</w:t>
      </w:r>
      <w:r w:rsidRPr="0012312C">
        <w:rPr>
          <w:rFonts w:ascii="Times New Roman" w:hAnsi="Times New Roman"/>
          <w:lang w:val="bg-BG" w:eastAsia="en-GB"/>
        </w:rPr>
        <w:t xml:space="preserve"> като прикачва електронно подписания документ </w:t>
      </w:r>
      <w:r>
        <w:rPr>
          <w:rFonts w:ascii="Times New Roman" w:hAnsi="Times New Roman"/>
          <w:lang w:val="bg-BG" w:eastAsia="en-GB"/>
        </w:rPr>
        <w:t>към договора в системата</w:t>
      </w:r>
      <w:r w:rsidRPr="0012312C">
        <w:rPr>
          <w:rFonts w:ascii="Times New Roman" w:hAnsi="Times New Roman"/>
          <w:lang w:val="bg-BG" w:eastAsia="en-GB"/>
        </w:rPr>
        <w:t>.</w:t>
      </w:r>
    </w:p>
    <w:p w14:paraId="757CE54D" w14:textId="6B21C257" w:rsidR="0009643D" w:rsidRPr="00940C20" w:rsidRDefault="0009643D" w:rsidP="00223D63">
      <w:pPr>
        <w:pStyle w:val="CharChar"/>
        <w:ind w:left="709" w:hanging="720"/>
        <w:jc w:val="both"/>
        <w:rPr>
          <w:rFonts w:ascii="Times New Roman" w:hAnsi="Times New Roman"/>
          <w:lang w:val="bg-BG" w:eastAsia="en-GB"/>
        </w:rPr>
      </w:pPr>
      <w:r w:rsidRPr="00940C20">
        <w:rPr>
          <w:rFonts w:ascii="Times New Roman" w:hAnsi="Times New Roman"/>
          <w:lang w:val="bg-BG" w:eastAsia="en-GB"/>
        </w:rPr>
        <w:t>8.</w:t>
      </w:r>
      <w:r w:rsidR="0070366A">
        <w:rPr>
          <w:rFonts w:ascii="Times New Roman" w:hAnsi="Times New Roman"/>
          <w:lang w:val="bg-BG" w:eastAsia="en-GB"/>
        </w:rPr>
        <w:t>5</w:t>
      </w:r>
      <w:r w:rsidRPr="00940C20">
        <w:rPr>
          <w:rFonts w:ascii="Times New Roman" w:hAnsi="Times New Roman"/>
          <w:lang w:val="bg-BG" w:eastAsia="en-GB"/>
        </w:rPr>
        <w:t>.</w:t>
      </w:r>
      <w:r w:rsidRPr="00940C20">
        <w:rPr>
          <w:rFonts w:ascii="Times New Roman" w:hAnsi="Times New Roman"/>
          <w:lang w:val="bg-BG" w:eastAsia="en-GB"/>
        </w:rPr>
        <w:tab/>
        <w:t>Недопустими са следните изменения:</w:t>
      </w:r>
    </w:p>
    <w:p w14:paraId="5375B69A" w14:textId="394672E6"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 xml:space="preserve">Промени в бюджета на Инвестицията, водещи до увеличаване на първоначално заложения размер, предвиден в договора, </w:t>
      </w:r>
      <w:r w:rsidR="0017151E">
        <w:rPr>
          <w:rFonts w:ascii="Times New Roman" w:hAnsi="Times New Roman"/>
          <w:lang w:val="bg-BG" w:eastAsia="en-GB"/>
        </w:rPr>
        <w:t xml:space="preserve">приложимо за процедури чрез подбор, </w:t>
      </w:r>
      <w:r w:rsidRPr="00940C20">
        <w:rPr>
          <w:rFonts w:ascii="Times New Roman" w:hAnsi="Times New Roman"/>
          <w:lang w:val="bg-BG" w:eastAsia="en-GB"/>
        </w:rPr>
        <w:t>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r w:rsidR="007A610F">
        <w:rPr>
          <w:rFonts w:ascii="Times New Roman" w:hAnsi="Times New Roman"/>
          <w:lang w:val="bg-BG" w:eastAsia="en-GB"/>
        </w:rPr>
        <w:t>/Поканата</w:t>
      </w:r>
      <w:r w:rsidRPr="00940C20">
        <w:rPr>
          <w:rFonts w:ascii="Times New Roman" w:hAnsi="Times New Roman"/>
          <w:lang w:val="bg-BG" w:eastAsia="en-GB"/>
        </w:rPr>
        <w:t>;</w:t>
      </w:r>
    </w:p>
    <w:p w14:paraId="65EB270E" w14:textId="77777777"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Промени, които поставят под въпрос постигането на основната цел и планираните резултати на Инвестицията;</w:t>
      </w:r>
    </w:p>
    <w:p w14:paraId="0946409F" w14:textId="77777777"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Промени,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подбор на проекти и/или принципите по чл. 2, ал. 2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p>
    <w:p w14:paraId="48968928" w14:textId="09297EB7" w:rsidR="005C3C51" w:rsidRPr="00223D63" w:rsidRDefault="0009643D" w:rsidP="00223D63">
      <w:pPr>
        <w:pStyle w:val="CharChar"/>
        <w:numPr>
          <w:ilvl w:val="0"/>
          <w:numId w:val="19"/>
        </w:numPr>
        <w:tabs>
          <w:tab w:val="clear" w:pos="709"/>
        </w:tabs>
        <w:spacing w:after="120"/>
        <w:ind w:left="1170"/>
        <w:jc w:val="both"/>
        <w:rPr>
          <w:b/>
          <w:bCs/>
          <w:smallCaps/>
          <w:lang w:val="bg-BG"/>
        </w:rPr>
      </w:pPr>
      <w:r w:rsidRPr="00940C20">
        <w:rPr>
          <w:rFonts w:ascii="Times New Roman" w:hAnsi="Times New Roman"/>
          <w:lang w:val="bg-BG" w:eastAsia="en-GB"/>
        </w:rPr>
        <w:t>Промени, които биха довели до несъответствие на договора със съответните правила за държавна помощ</w:t>
      </w:r>
      <w:r>
        <w:rPr>
          <w:rFonts w:ascii="Times New Roman" w:hAnsi="Times New Roman"/>
          <w:lang w:val="bg-BG" w:eastAsia="en-GB"/>
        </w:rPr>
        <w:t>, ако е приложимо</w:t>
      </w:r>
      <w:r w:rsidRPr="00940C20">
        <w:rPr>
          <w:rFonts w:ascii="Times New Roman" w:hAnsi="Times New Roman"/>
          <w:lang w:val="bg-BG" w:eastAsia="en-GB"/>
        </w:rPr>
        <w:t>.</w:t>
      </w:r>
    </w:p>
    <w:p w14:paraId="2A91AC43" w14:textId="3645D36B" w:rsidR="000E2D20" w:rsidRDefault="000E2D20" w:rsidP="00223D63">
      <w:pPr>
        <w:pStyle w:val="Text1"/>
        <w:spacing w:before="240"/>
        <w:ind w:left="0"/>
        <w:rPr>
          <w:b/>
          <w:bCs/>
          <w:smallCaps/>
          <w:lang w:val="bg-BG"/>
        </w:rPr>
      </w:pPr>
      <w:r>
        <w:rPr>
          <w:b/>
          <w:bCs/>
          <w:smallCaps/>
          <w:lang w:val="bg-BG"/>
        </w:rPr>
        <w:t xml:space="preserve">Член </w:t>
      </w:r>
      <w:r w:rsidRPr="000E2D20">
        <w:rPr>
          <w:b/>
          <w:bCs/>
          <w:smallCaps/>
          <w:lang w:val="bg-BG"/>
        </w:rPr>
        <w:t>9.</w:t>
      </w:r>
      <w:r>
        <w:rPr>
          <w:b/>
          <w:bCs/>
          <w:smallCaps/>
          <w:lang w:val="bg-BG"/>
        </w:rPr>
        <w:t xml:space="preserve"> В</w:t>
      </w:r>
      <w:r w:rsidRPr="000E2D20">
        <w:rPr>
          <w:b/>
          <w:bCs/>
          <w:smallCaps/>
          <w:lang w:val="bg-BG"/>
        </w:rPr>
        <w:t xml:space="preserve">ъзстановяване на средства от крайни получатели </w:t>
      </w:r>
    </w:p>
    <w:p w14:paraId="1C227599" w14:textId="0965FBBE" w:rsidR="002522D9" w:rsidRPr="002C6613" w:rsidRDefault="0076626B" w:rsidP="00223D63">
      <w:pPr>
        <w:pStyle w:val="NumPar2"/>
        <w:numPr>
          <w:ilvl w:val="0"/>
          <w:numId w:val="0"/>
        </w:numPr>
        <w:spacing w:after="120"/>
        <w:ind w:left="709" w:hanging="720"/>
        <w:rPr>
          <w:szCs w:val="24"/>
          <w:lang w:val="bg-BG"/>
        </w:rPr>
      </w:pPr>
      <w:bookmarkStart w:id="29" w:name="_Toc41300147"/>
      <w:bookmarkStart w:id="30" w:name="_Toc41303353"/>
      <w:bookmarkStart w:id="31" w:name="_Toc173497344"/>
      <w:bookmarkStart w:id="32" w:name="_Toc206396590"/>
      <w:r>
        <w:rPr>
          <w:szCs w:val="24"/>
          <w:lang w:val="bg-BG"/>
        </w:rPr>
        <w:t>9.1.</w:t>
      </w:r>
      <w:r w:rsidR="002522D9">
        <w:rPr>
          <w:szCs w:val="24"/>
          <w:lang w:val="bg-BG"/>
        </w:rPr>
        <w:tab/>
      </w:r>
      <w:r w:rsidR="002522D9" w:rsidRPr="002C6613">
        <w:rPr>
          <w:szCs w:val="24"/>
          <w:lang w:val="bg-BG"/>
        </w:rPr>
        <w:t xml:space="preserve">КП се задължава да възстанови на СНД всички недължимо платени и надплатени суми, както и неправомерно получените или неправомерно усвоените средства, включително </w:t>
      </w:r>
      <w:r w:rsidR="00446CC1">
        <w:rPr>
          <w:szCs w:val="24"/>
          <w:lang w:val="bg-BG"/>
        </w:rPr>
        <w:t>н</w:t>
      </w:r>
      <w:r w:rsidR="00446CC1" w:rsidRPr="00EC45A0">
        <w:rPr>
          <w:szCs w:val="24"/>
          <w:lang w:val="bg-BG"/>
        </w:rPr>
        <w:t>евъзстановим данък върху добавена стойност</w:t>
      </w:r>
      <w:r w:rsidR="002522D9" w:rsidRPr="002C6613">
        <w:rPr>
          <w:szCs w:val="24"/>
          <w:lang w:val="bg-BG"/>
        </w:rPr>
        <w:t xml:space="preserve">, както и дължимите лихви по тези суми съгласно нормативно определения ред. </w:t>
      </w:r>
    </w:p>
    <w:p w14:paraId="71063982" w14:textId="28776B89" w:rsidR="002522D9" w:rsidRPr="002C6613" w:rsidRDefault="002522D9" w:rsidP="00223D63">
      <w:pPr>
        <w:pStyle w:val="NumPar2"/>
        <w:numPr>
          <w:ilvl w:val="0"/>
          <w:numId w:val="0"/>
        </w:numPr>
        <w:spacing w:after="120"/>
        <w:ind w:left="709" w:hanging="720"/>
        <w:rPr>
          <w:szCs w:val="24"/>
          <w:lang w:val="bg-BG"/>
        </w:rPr>
      </w:pPr>
      <w:r>
        <w:rPr>
          <w:szCs w:val="24"/>
          <w:lang w:val="bg-BG"/>
        </w:rPr>
        <w:lastRenderedPageBreak/>
        <w:t>9.2.</w:t>
      </w:r>
      <w:r>
        <w:rPr>
          <w:szCs w:val="24"/>
          <w:lang w:val="bg-BG"/>
        </w:rPr>
        <w:tab/>
      </w:r>
      <w:r w:rsidRPr="002C6613">
        <w:rPr>
          <w:szCs w:val="24"/>
          <w:lang w:val="bg-BG"/>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 и невъзстановим съгласно националното законодателство данък добавена стойност, се остойностяват от СНД и се извършва намаление на общия ангажимент за плащане от МВУ по съответната инвестиция или се определят надплатените средства към КП. </w:t>
      </w:r>
    </w:p>
    <w:p w14:paraId="16D922A5" w14:textId="5CAA0E7E" w:rsidR="002522D9" w:rsidRPr="002C6613" w:rsidRDefault="002522D9" w:rsidP="00223D63">
      <w:pPr>
        <w:pStyle w:val="NumPar2"/>
        <w:numPr>
          <w:ilvl w:val="0"/>
          <w:numId w:val="0"/>
        </w:numPr>
        <w:spacing w:after="120"/>
        <w:ind w:left="709" w:hanging="720"/>
        <w:rPr>
          <w:szCs w:val="24"/>
          <w:lang w:val="bg-BG"/>
        </w:rPr>
      </w:pPr>
      <w:r>
        <w:rPr>
          <w:szCs w:val="24"/>
          <w:lang w:val="bg-BG"/>
        </w:rPr>
        <w:t>9.3.</w:t>
      </w:r>
      <w:r>
        <w:rPr>
          <w:szCs w:val="24"/>
          <w:lang w:val="bg-BG"/>
        </w:rPr>
        <w:tab/>
      </w:r>
      <w:r w:rsidRPr="002C6613">
        <w:rPr>
          <w:szCs w:val="24"/>
          <w:lang w:val="bg-BG"/>
        </w:rPr>
        <w:t xml:space="preserve">За намаленията на </w:t>
      </w:r>
      <w:r w:rsidR="004C212A">
        <w:rPr>
          <w:szCs w:val="24"/>
          <w:lang w:val="bg-BG"/>
        </w:rPr>
        <w:t xml:space="preserve">финансирането </w:t>
      </w:r>
      <w:r w:rsidRPr="002C6613">
        <w:rPr>
          <w:szCs w:val="24"/>
          <w:lang w:val="bg-BG"/>
        </w:rPr>
        <w:t xml:space="preserve">по договора за финансиране </w:t>
      </w:r>
      <w:r w:rsidR="001B7DEC" w:rsidRPr="001B7DEC">
        <w:rPr>
          <w:szCs w:val="24"/>
          <w:lang w:val="bg-BG"/>
        </w:rPr>
        <w:t xml:space="preserve">на инвестиция по НПВУ </w:t>
      </w:r>
      <w:r w:rsidRPr="002C6613">
        <w:rPr>
          <w:szCs w:val="24"/>
          <w:lang w:val="bg-BG"/>
        </w:rPr>
        <w:t>или при определяне на сума за възстановяване, СНД уведомява съответния КП с електронна кореспонденция чрез ИС</w:t>
      </w:r>
      <w:r w:rsidR="0076626B">
        <w:rPr>
          <w:szCs w:val="24"/>
          <w:lang w:val="bg-BG"/>
        </w:rPr>
        <w:t>М</w:t>
      </w:r>
      <w:r w:rsidRPr="002C6613">
        <w:rPr>
          <w:szCs w:val="24"/>
          <w:lang w:val="bg-BG"/>
        </w:rPr>
        <w:t>.</w:t>
      </w:r>
    </w:p>
    <w:p w14:paraId="2312D581" w14:textId="77777777" w:rsidR="002522D9" w:rsidRPr="002C6613" w:rsidRDefault="002522D9" w:rsidP="00223D63">
      <w:pPr>
        <w:pStyle w:val="NumPar2"/>
        <w:numPr>
          <w:ilvl w:val="0"/>
          <w:numId w:val="0"/>
        </w:numPr>
        <w:spacing w:after="120"/>
        <w:ind w:left="709" w:hanging="720"/>
        <w:rPr>
          <w:szCs w:val="24"/>
          <w:lang w:val="bg-BG"/>
        </w:rPr>
      </w:pPr>
      <w:r>
        <w:rPr>
          <w:szCs w:val="24"/>
          <w:lang w:val="bg-BG"/>
        </w:rPr>
        <w:t>9.4.</w:t>
      </w:r>
      <w:r>
        <w:rPr>
          <w:szCs w:val="24"/>
          <w:lang w:val="bg-BG"/>
        </w:rPr>
        <w:tab/>
      </w:r>
      <w:r w:rsidRPr="002C6613">
        <w:rPr>
          <w:szCs w:val="24"/>
          <w:lang w:val="bg-BG"/>
        </w:rPr>
        <w:t>КП може да изпрати допълнителна информация в срок до четиринадесет дни от датата на получаване на уведомлението.</w:t>
      </w:r>
    </w:p>
    <w:p w14:paraId="24958D3B" w14:textId="77777777" w:rsidR="002522D9" w:rsidRPr="002C6613" w:rsidRDefault="002522D9" w:rsidP="00223D63">
      <w:pPr>
        <w:pStyle w:val="NumPar2"/>
        <w:numPr>
          <w:ilvl w:val="0"/>
          <w:numId w:val="0"/>
        </w:numPr>
        <w:spacing w:after="120"/>
        <w:ind w:left="709" w:hanging="720"/>
        <w:rPr>
          <w:szCs w:val="24"/>
          <w:lang w:val="bg-BG"/>
        </w:rPr>
      </w:pPr>
      <w:r>
        <w:rPr>
          <w:szCs w:val="24"/>
          <w:lang w:val="bg-BG"/>
        </w:rPr>
        <w:t>9.5.</w:t>
      </w:r>
      <w:r>
        <w:rPr>
          <w:szCs w:val="24"/>
          <w:lang w:val="bg-BG"/>
        </w:rPr>
        <w:tab/>
      </w:r>
      <w:r w:rsidRPr="002C6613">
        <w:rPr>
          <w:szCs w:val="24"/>
          <w:lang w:val="bg-BG"/>
        </w:rPr>
        <w:t xml:space="preserve">След изтичане на срока и </w:t>
      </w:r>
      <w:proofErr w:type="spellStart"/>
      <w:r w:rsidRPr="002C6613">
        <w:rPr>
          <w:szCs w:val="24"/>
          <w:lang w:val="bg-BG"/>
        </w:rPr>
        <w:t>непредставяне</w:t>
      </w:r>
      <w:proofErr w:type="spellEnd"/>
      <w:r w:rsidRPr="002C6613">
        <w:rPr>
          <w:szCs w:val="24"/>
          <w:lang w:val="bg-BG"/>
        </w:rPr>
        <w:t xml:space="preserve"> на изисканата допълнителна информация, СНД извършва съответните намаления и актуализира финансовата информация за разпределението на финансирането по инвестицията.</w:t>
      </w:r>
    </w:p>
    <w:p w14:paraId="7E929ECE" w14:textId="5B9F2A6C"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6</w:t>
      </w:r>
      <w:r>
        <w:rPr>
          <w:szCs w:val="24"/>
          <w:lang w:val="bg-BG"/>
        </w:rPr>
        <w:t>.</w:t>
      </w:r>
      <w:r>
        <w:rPr>
          <w:szCs w:val="24"/>
          <w:lang w:val="bg-BG"/>
        </w:rPr>
        <w:tab/>
      </w:r>
      <w:r w:rsidRPr="0070366A">
        <w:rPr>
          <w:szCs w:val="24"/>
          <w:lang w:val="bg-BG"/>
        </w:rPr>
        <w:t xml:space="preserve">СНД посочва размера на дължимите суми, срока за възстановяването им, данни за банковата сметка, по която да бъдат възстановени, както и реда, по който СНД да бъде уведомен от КП за доброволно възстановените суми. </w:t>
      </w:r>
    </w:p>
    <w:p w14:paraId="59E3536C" w14:textId="042B4622"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7</w:t>
      </w:r>
      <w:r>
        <w:rPr>
          <w:szCs w:val="24"/>
          <w:lang w:val="bg-BG"/>
        </w:rPr>
        <w:t>.</w:t>
      </w:r>
      <w:r>
        <w:rPr>
          <w:szCs w:val="24"/>
          <w:lang w:val="bg-BG"/>
        </w:rPr>
        <w:tab/>
      </w:r>
      <w:r w:rsidRPr="002C6613">
        <w:rPr>
          <w:szCs w:val="24"/>
          <w:lang w:val="bg-BG"/>
        </w:rPr>
        <w:t>В случаите, в които е необходимо възстановяване за вече получено финансиране, включително за ДДС, СНД изготвя и изпраща през ИСМ уведомление за възстановяване на надплатените суми към КП.</w:t>
      </w:r>
    </w:p>
    <w:p w14:paraId="0104498E" w14:textId="2D7568FA"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8</w:t>
      </w:r>
      <w:r>
        <w:rPr>
          <w:szCs w:val="24"/>
          <w:lang w:val="bg-BG"/>
        </w:rPr>
        <w:t>.</w:t>
      </w:r>
      <w:r>
        <w:rPr>
          <w:szCs w:val="24"/>
          <w:lang w:val="bg-BG"/>
        </w:rPr>
        <w:tab/>
      </w:r>
      <w:r w:rsidRPr="002C6613">
        <w:rPr>
          <w:szCs w:val="24"/>
          <w:lang w:val="bg-BG"/>
        </w:rPr>
        <w:t xml:space="preserve">Дължими суми от КП подлежат на възстановяване </w:t>
      </w:r>
      <w:bookmarkStart w:id="33" w:name="_Hlk112320265"/>
      <w:r w:rsidR="00C871CC">
        <w:rPr>
          <w:szCs w:val="24"/>
          <w:lang w:val="bg-BG"/>
        </w:rPr>
        <w:t xml:space="preserve">като </w:t>
      </w:r>
      <w:r w:rsidR="00C871CC" w:rsidRPr="00F737E8">
        <w:rPr>
          <w:szCs w:val="24"/>
          <w:lang w:val="bg-BG"/>
        </w:rPr>
        <w:t>се прилагат разпоредбите на ЗПФ</w:t>
      </w:r>
      <w:bookmarkEnd w:id="33"/>
      <w:r w:rsidRPr="002C6613">
        <w:rPr>
          <w:szCs w:val="24"/>
          <w:lang w:val="bg-BG"/>
        </w:rPr>
        <w:t>.</w:t>
      </w:r>
    </w:p>
    <w:p w14:paraId="1C866E9B" w14:textId="0011BC74"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9</w:t>
      </w:r>
      <w:r>
        <w:rPr>
          <w:szCs w:val="24"/>
          <w:lang w:val="bg-BG"/>
        </w:rPr>
        <w:t>.</w:t>
      </w:r>
      <w:r>
        <w:rPr>
          <w:szCs w:val="24"/>
          <w:lang w:val="bg-BG"/>
        </w:rPr>
        <w:tab/>
      </w:r>
      <w:r w:rsidRPr="002C6613">
        <w:rPr>
          <w:szCs w:val="24"/>
          <w:lang w:val="bg-BG"/>
        </w:rPr>
        <w:t xml:space="preserve">При липса на възстановяване на дължимата сума </w:t>
      </w:r>
      <w:r w:rsidR="003D6CB8">
        <w:rPr>
          <w:szCs w:val="24"/>
          <w:lang w:val="bg-BG"/>
        </w:rPr>
        <w:t>съгласно</w:t>
      </w:r>
      <w:r w:rsidRPr="0070366A">
        <w:rPr>
          <w:szCs w:val="24"/>
          <w:lang w:val="bg-BG"/>
        </w:rPr>
        <w:t xml:space="preserve"> т. 9.</w:t>
      </w:r>
      <w:r w:rsidR="001B7DEC">
        <w:rPr>
          <w:szCs w:val="24"/>
          <w:lang w:val="bg-BG"/>
        </w:rPr>
        <w:t>8</w:t>
      </w:r>
      <w:r w:rsidRPr="002C6613">
        <w:rPr>
          <w:szCs w:val="24"/>
          <w:lang w:val="bg-BG"/>
        </w:rPr>
        <w:t xml:space="preserve"> за бюджетните организации се прилагат разпоредбите на ЗПФ.</w:t>
      </w:r>
    </w:p>
    <w:p w14:paraId="6C4DF59E" w14:textId="7149B7DA" w:rsidR="002522D9" w:rsidRPr="002C6613" w:rsidRDefault="002522D9" w:rsidP="00223D63">
      <w:pPr>
        <w:pStyle w:val="NumPar2"/>
        <w:numPr>
          <w:ilvl w:val="0"/>
          <w:numId w:val="0"/>
        </w:numPr>
        <w:spacing w:after="120"/>
        <w:ind w:left="709" w:hanging="720"/>
        <w:rPr>
          <w:szCs w:val="24"/>
          <w:lang w:val="bg-BG"/>
        </w:rPr>
      </w:pPr>
      <w:r>
        <w:rPr>
          <w:szCs w:val="24"/>
          <w:lang w:val="bg-BG"/>
        </w:rPr>
        <w:t>9.1</w:t>
      </w:r>
      <w:r w:rsidR="005F1492">
        <w:rPr>
          <w:szCs w:val="24"/>
          <w:lang w:val="bg-BG"/>
        </w:rPr>
        <w:t>0</w:t>
      </w:r>
      <w:r>
        <w:rPr>
          <w:szCs w:val="24"/>
          <w:lang w:val="bg-BG"/>
        </w:rPr>
        <w:t>.</w:t>
      </w:r>
      <w:r>
        <w:rPr>
          <w:szCs w:val="24"/>
          <w:lang w:val="bg-BG"/>
        </w:rPr>
        <w:tab/>
      </w:r>
      <w:r w:rsidRPr="002C6613">
        <w:rPr>
          <w:szCs w:val="24"/>
          <w:lang w:val="bg-BG"/>
        </w:rPr>
        <w:t>СНД информира съответния КП за предприетите действия по реда на ЗПФ.</w:t>
      </w:r>
    </w:p>
    <w:p w14:paraId="1D2475A9" w14:textId="17EEF6BE" w:rsidR="00C629AB" w:rsidRDefault="002522D9" w:rsidP="00223D63">
      <w:pPr>
        <w:pStyle w:val="NumPar2"/>
        <w:numPr>
          <w:ilvl w:val="0"/>
          <w:numId w:val="0"/>
        </w:numPr>
        <w:spacing w:after="120"/>
        <w:ind w:left="709" w:hanging="720"/>
      </w:pPr>
      <w:r>
        <w:rPr>
          <w:szCs w:val="24"/>
          <w:lang w:val="bg-BG"/>
        </w:rPr>
        <w:t>9.1</w:t>
      </w:r>
      <w:r w:rsidR="005F1492">
        <w:rPr>
          <w:szCs w:val="24"/>
          <w:lang w:val="bg-BG"/>
        </w:rPr>
        <w:t>1</w:t>
      </w:r>
      <w:r>
        <w:rPr>
          <w:szCs w:val="24"/>
          <w:lang w:val="bg-BG"/>
        </w:rPr>
        <w:t>.</w:t>
      </w:r>
      <w:r>
        <w:rPr>
          <w:szCs w:val="24"/>
          <w:lang w:val="bg-BG"/>
        </w:rPr>
        <w:tab/>
      </w:r>
      <w:r w:rsidRPr="002C6613">
        <w:rPr>
          <w:szCs w:val="24"/>
          <w:lang w:val="bg-BG"/>
        </w:rPr>
        <w:t>Банковите такси, свързани с възстановяването на дължими суми на СНД, са изцяло за сметка на КП.</w:t>
      </w:r>
    </w:p>
    <w:p w14:paraId="22E4A362" w14:textId="77777777" w:rsidR="0065412B" w:rsidRPr="0065412B" w:rsidRDefault="0065412B" w:rsidP="0065412B">
      <w:pPr>
        <w:keepNext/>
        <w:spacing w:before="240" w:after="240"/>
        <w:jc w:val="both"/>
        <w:outlineLvl w:val="0"/>
        <w:rPr>
          <w:b/>
          <w:smallCaps/>
          <w:kern w:val="28"/>
          <w:lang w:eastAsia="en-GB"/>
        </w:rPr>
      </w:pPr>
      <w:bookmarkStart w:id="34" w:name="_Hlk108178853"/>
      <w:bookmarkStart w:id="35" w:name="_Toc206396591"/>
      <w:bookmarkStart w:id="36" w:name="_Toc41300146"/>
      <w:bookmarkStart w:id="37" w:name="_Toc41303354"/>
      <w:bookmarkStart w:id="38" w:name="_Ref41305070"/>
      <w:bookmarkEnd w:id="29"/>
      <w:bookmarkEnd w:id="30"/>
      <w:bookmarkEnd w:id="31"/>
      <w:bookmarkEnd w:id="32"/>
      <w:r w:rsidRPr="0065412B">
        <w:rPr>
          <w:b/>
          <w:smallCaps/>
          <w:kern w:val="28"/>
          <w:lang w:eastAsia="en-GB"/>
        </w:rPr>
        <w:t xml:space="preserve">ЧЛЕН </w:t>
      </w:r>
      <w:r w:rsidRPr="00A2132E">
        <w:rPr>
          <w:b/>
          <w:smallCaps/>
          <w:kern w:val="28"/>
          <w:lang w:eastAsia="en-GB"/>
        </w:rPr>
        <w:t>10</w:t>
      </w:r>
      <w:r w:rsidRPr="0065412B">
        <w:rPr>
          <w:b/>
          <w:smallCaps/>
          <w:kern w:val="28"/>
          <w:lang w:eastAsia="en-GB"/>
        </w:rPr>
        <w:t>. Срок за изпълнение на Инвестицията. Удължаване, спиране, извънредни обстоятелства</w:t>
      </w:r>
    </w:p>
    <w:p w14:paraId="546A391C" w14:textId="457C9CB5" w:rsidR="0065412B" w:rsidRPr="0065412B" w:rsidRDefault="0065412B" w:rsidP="00223D63">
      <w:pPr>
        <w:spacing w:after="120"/>
        <w:ind w:left="709" w:hanging="709"/>
        <w:jc w:val="both"/>
      </w:pPr>
      <w:r w:rsidRPr="00A2132E">
        <w:t>10.</w:t>
      </w:r>
      <w:r w:rsidRPr="0065412B">
        <w:t>1.</w:t>
      </w:r>
      <w:r w:rsidRPr="0065412B">
        <w:tab/>
        <w:t xml:space="preserve">Срокът за изпълнение на Инвестицията е посочен в договора за </w:t>
      </w:r>
      <w:r w:rsidR="004F7D78">
        <w:t>финансиране</w:t>
      </w:r>
      <w:r w:rsidR="00141AC0">
        <w:t xml:space="preserve"> на КП от </w:t>
      </w:r>
      <w:r w:rsidR="00ED1B10">
        <w:t>НП</w:t>
      </w:r>
      <w:r w:rsidR="00141AC0">
        <w:t>ВУ</w:t>
      </w:r>
      <w:r w:rsidRPr="0065412B">
        <w:t xml:space="preserve">. </w:t>
      </w:r>
      <w:r w:rsidRPr="0065412B">
        <w:rPr>
          <w:lang w:eastAsia="en-GB"/>
        </w:rPr>
        <w:t>К</w:t>
      </w:r>
      <w:r w:rsidR="00141AC0">
        <w:rPr>
          <w:lang w:eastAsia="en-GB"/>
        </w:rPr>
        <w:t>П</w:t>
      </w:r>
      <w:r w:rsidRPr="0065412B">
        <w:t xml:space="preserve"> е длъжен да уведоми незабавно СНД за възникването на обстоятелства, които могат да възпрепятстват или забавят изпълнението на Инвестицията. В съответствие с предвиденото в </w:t>
      </w:r>
      <w:r w:rsidRPr="0070366A">
        <w:t xml:space="preserve">член </w:t>
      </w:r>
      <w:r w:rsidRPr="00A2132E">
        <w:t>8</w:t>
      </w:r>
      <w:r w:rsidRPr="0065412B">
        <w:t xml:space="preserve"> от настоящите общи условия </w:t>
      </w:r>
      <w:r w:rsidRPr="0065412B">
        <w:rPr>
          <w:lang w:eastAsia="en-GB"/>
        </w:rPr>
        <w:t>К</w:t>
      </w:r>
      <w:r w:rsidR="0070366A">
        <w:rPr>
          <w:lang w:eastAsia="en-GB"/>
        </w:rPr>
        <w:t>П</w:t>
      </w:r>
      <w:r w:rsidRPr="0065412B">
        <w:t xml:space="preserve"> може мотивирано да поиска удължаване на срока за изпълнение на Инвестицията не по-късно от </w:t>
      </w:r>
      <w:r w:rsidRPr="00071507">
        <w:t>един месец</w:t>
      </w:r>
      <w:r w:rsidRPr="0065412B">
        <w:t xml:space="preserve"> преди изтичането му, при условие, че поисканият удължен срок не превишава максималния срок за изпълнение инвестиция, посочен в </w:t>
      </w:r>
      <w:r w:rsidR="000B3FD3">
        <w:t>Поканата/</w:t>
      </w:r>
      <w:r w:rsidRPr="0065412B">
        <w:t xml:space="preserve">Условията за кандидатстване за предоставяне на средства от Механизма за възстановяване и устойчивост по процедурата за предоставяне на средства, от която се финансира Инвестицията по договора. Искането трябва да бъде придружено от всички обосноваващи го доказателства, необходими за вземане на решение от СНД за изменение на договора. При липса на съгласие от СНД за удължаване срока на Инвестицията </w:t>
      </w:r>
      <w:r w:rsidRPr="0065412B">
        <w:rPr>
          <w:lang w:eastAsia="en-GB"/>
        </w:rPr>
        <w:t>К</w:t>
      </w:r>
      <w:r w:rsidR="00141AC0">
        <w:rPr>
          <w:lang w:eastAsia="en-GB"/>
        </w:rPr>
        <w:t>П</w:t>
      </w:r>
      <w:r w:rsidRPr="0065412B">
        <w:t xml:space="preserve"> е длъжен да направи необходимото, за да я изпълни в посочения в договора за </w:t>
      </w:r>
      <w:r w:rsidR="004F7D78">
        <w:t>финансиране</w:t>
      </w:r>
      <w:r w:rsidR="00141AC0">
        <w:t xml:space="preserve"> </w:t>
      </w:r>
      <w:r w:rsidR="00ED1B10">
        <w:t>по НП</w:t>
      </w:r>
      <w:r w:rsidR="00141AC0">
        <w:t>ВУ</w:t>
      </w:r>
      <w:r w:rsidR="00141AC0" w:rsidRPr="0065412B">
        <w:t xml:space="preserve"> </w:t>
      </w:r>
      <w:r w:rsidRPr="0065412B">
        <w:t>срок.</w:t>
      </w:r>
    </w:p>
    <w:p w14:paraId="0A1DBA45" w14:textId="6E7916B7" w:rsidR="0065412B" w:rsidRPr="0065412B" w:rsidRDefault="0065412B" w:rsidP="00223D63">
      <w:pPr>
        <w:spacing w:after="120"/>
        <w:ind w:left="709" w:hanging="720"/>
        <w:jc w:val="both"/>
        <w:rPr>
          <w:lang w:eastAsia="en-GB"/>
        </w:rPr>
      </w:pPr>
      <w:r w:rsidRPr="0065412B">
        <w:rPr>
          <w:lang w:eastAsia="en-GB"/>
        </w:rPr>
        <w:lastRenderedPageBreak/>
        <w:t>10.2.</w:t>
      </w:r>
      <w:r w:rsidRPr="0065412B">
        <w:rPr>
          <w:lang w:eastAsia="en-GB"/>
        </w:rPr>
        <w:tab/>
        <w:t>Ако възникнат извънредни обстоятелства, които правят изпълнението на Инвестицията твърде трудно или рисковано и се налага временно спиране на изпълнението ѝ изцяло или отчасти, К</w:t>
      </w:r>
      <w:r w:rsidR="00141AC0">
        <w:rPr>
          <w:lang w:eastAsia="en-GB"/>
        </w:rPr>
        <w:t>П</w:t>
      </w:r>
      <w:r w:rsidRPr="0065412B">
        <w:rPr>
          <w:lang w:eastAsia="en-GB"/>
        </w:rPr>
        <w:t xml:space="preserve"> уведомява незабавно СНД за това, като прилага цялата необходима информация, а при необходимост и относими документи и посочва период, за който е необходимо спирането. </w:t>
      </w:r>
      <w:r w:rsidRPr="0070366A">
        <w:rPr>
          <w:lang w:eastAsia="en-GB"/>
        </w:rPr>
        <w:t>По преценка на СНД в този случай договорът може да бъде едностранно прекратен в съответствие с член 11 от настоящите общи условия</w:t>
      </w:r>
      <w:r w:rsidRPr="00C0111F">
        <w:rPr>
          <w:lang w:eastAsia="en-GB"/>
        </w:rPr>
        <w:t>.</w:t>
      </w:r>
      <w:r w:rsidRPr="0065412B">
        <w:rPr>
          <w:lang w:eastAsia="en-GB"/>
        </w:rPr>
        <w:t xml:space="preserve"> Ако договорът не бъде прекратен и СНД изрази съгласие за спиране срока на изпълнение на Инвестицията,</w:t>
      </w:r>
      <w:r w:rsidRPr="0065412B" w:rsidDel="00B005D3">
        <w:rPr>
          <w:lang w:eastAsia="en-GB"/>
        </w:rPr>
        <w:t xml:space="preserve"> </w:t>
      </w:r>
      <w:r w:rsidRPr="0065412B">
        <w:rPr>
          <w:lang w:eastAsia="en-GB"/>
        </w:rPr>
        <w:t>изпълнението спира за периода, одобрен от СНД. КП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 </w:t>
      </w:r>
    </w:p>
    <w:p w14:paraId="317FAD67" w14:textId="7AD6AF9E" w:rsidR="0065412B" w:rsidRPr="0065412B" w:rsidRDefault="0065412B" w:rsidP="00223D63">
      <w:pPr>
        <w:spacing w:after="120"/>
        <w:ind w:left="709" w:hanging="720"/>
        <w:jc w:val="both"/>
        <w:rPr>
          <w:lang w:eastAsia="en-GB"/>
        </w:rPr>
      </w:pPr>
      <w:r w:rsidRPr="0065412B">
        <w:rPr>
          <w:lang w:eastAsia="en-GB"/>
        </w:rPr>
        <w:t>10.3.</w:t>
      </w:r>
      <w:r w:rsidRPr="0065412B">
        <w:rPr>
          <w:lang w:eastAsia="en-GB"/>
        </w:rPr>
        <w:tab/>
        <w:t>СНД може да изиска от К</w:t>
      </w:r>
      <w:r w:rsidR="00141AC0">
        <w:rPr>
          <w:lang w:eastAsia="en-GB"/>
        </w:rPr>
        <w:t>П</w:t>
      </w:r>
      <w:r w:rsidRPr="0065412B">
        <w:rPr>
          <w:lang w:eastAsia="en-GB"/>
        </w:rPr>
        <w:t xml:space="preserve"> да преустанови временно изпълнението на Инвестицията в цялост или отчасти, ако възникнат извънредни обстоятелства, които правят продължаването му твърде трудно, или рисковано. По преценка на СНД в този случай договорът може да бъде едностранно прекратен. Ако договорът не бъде прекратен</w:t>
      </w:r>
      <w:r w:rsidRPr="0065412B" w:rsidDel="00B005D3">
        <w:rPr>
          <w:lang w:eastAsia="en-GB"/>
        </w:rPr>
        <w:t xml:space="preserve"> </w:t>
      </w:r>
      <w:r w:rsidRPr="0065412B">
        <w:rPr>
          <w:lang w:eastAsia="en-GB"/>
        </w:rPr>
        <w:t>изпълнението спира за периода, определен от СНД. К</w:t>
      </w:r>
      <w:r w:rsidR="00141AC0">
        <w:rPr>
          <w:lang w:eastAsia="en-GB"/>
        </w:rPr>
        <w:t>П</w:t>
      </w:r>
      <w:r w:rsidRPr="0065412B">
        <w:rPr>
          <w:lang w:eastAsia="en-GB"/>
        </w:rPr>
        <w:t xml:space="preserve">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w:t>
      </w:r>
    </w:p>
    <w:p w14:paraId="0A2C1513" w14:textId="0C03A5A6" w:rsidR="0065412B" w:rsidRPr="0065412B" w:rsidRDefault="0065412B" w:rsidP="00223D63">
      <w:pPr>
        <w:spacing w:after="120"/>
        <w:ind w:left="709" w:hanging="720"/>
        <w:jc w:val="both"/>
        <w:rPr>
          <w:lang w:eastAsia="en-GB"/>
        </w:rPr>
      </w:pPr>
      <w:r w:rsidRPr="0065412B">
        <w:rPr>
          <w:lang w:eastAsia="en-GB"/>
        </w:rPr>
        <w:t>10.4.</w:t>
      </w:r>
      <w:r w:rsidRPr="0065412B">
        <w:rPr>
          <w:lang w:eastAsia="en-GB"/>
        </w:rPr>
        <w:tab/>
        <w:t>Срокът на изпълнение се удължава със срока (периода) на временното спиране на изпълнението, без да се засяга възможността за внасяне на изменения в договора за финансиране, необходими за адаптиране на Инвестицията спрямо новите условия за изпълнение.</w:t>
      </w:r>
      <w:r w:rsidR="00C0111F">
        <w:rPr>
          <w:lang w:eastAsia="en-GB"/>
        </w:rPr>
        <w:t xml:space="preserve"> Удължаването на срока не може да надвишава датата 31.05.2026 г. в съответствие с чл. 1.4 от Договора за финансиране на инвестиция по националния план за възстановяване и устойчивост.</w:t>
      </w:r>
    </w:p>
    <w:p w14:paraId="58312669" w14:textId="191C4B3E" w:rsidR="0065412B" w:rsidRPr="0065412B" w:rsidRDefault="0065412B" w:rsidP="00223D63">
      <w:pPr>
        <w:spacing w:after="120"/>
        <w:ind w:left="709" w:hanging="720"/>
        <w:jc w:val="both"/>
        <w:rPr>
          <w:lang w:eastAsia="en-GB"/>
        </w:rPr>
      </w:pPr>
      <w:r w:rsidRPr="0065412B">
        <w:rPr>
          <w:lang w:eastAsia="en-GB"/>
        </w:rPr>
        <w:t>10.5.</w:t>
      </w:r>
      <w:r w:rsidRPr="0065412B">
        <w:rPr>
          <w:lang w:eastAsia="en-GB"/>
        </w:rPr>
        <w:tab/>
        <w:t>СНД и К</w:t>
      </w:r>
      <w:r w:rsidR="00141AC0">
        <w:rPr>
          <w:lang w:eastAsia="en-GB"/>
        </w:rPr>
        <w:t>П</w:t>
      </w:r>
      <w:r w:rsidRPr="0065412B">
        <w:rPr>
          <w:lang w:eastAsia="en-GB"/>
        </w:rPr>
        <w:t xml:space="preserve">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709B5FEF" w14:textId="48AC9422" w:rsidR="0065412B" w:rsidRPr="0065412B" w:rsidRDefault="0065412B" w:rsidP="00223D63">
      <w:pPr>
        <w:spacing w:after="120"/>
        <w:ind w:left="709" w:hanging="1"/>
        <w:jc w:val="both"/>
        <w:rPr>
          <w:lang w:eastAsia="en-GB"/>
        </w:rPr>
      </w:pPr>
      <w:r w:rsidRPr="0065412B">
        <w:rPr>
          <w:lang w:eastAsia="en-GB"/>
        </w:rPr>
        <w:t>Извънредно обстоятелство е всяка непредвидима изключителна ситуация или събитие, което е извън контрола на СНД и К</w:t>
      </w:r>
      <w:r w:rsidR="00141AC0">
        <w:rPr>
          <w:lang w:eastAsia="en-GB"/>
        </w:rPr>
        <w:t>П</w:t>
      </w:r>
      <w:r w:rsidRPr="0065412B">
        <w:rPr>
          <w:lang w:eastAsia="en-GB"/>
        </w:rPr>
        <w:t xml:space="preserve">, и не позволява изпълнението на договора. </w:t>
      </w:r>
    </w:p>
    <w:p w14:paraId="392B0B77" w14:textId="5894A2BF" w:rsidR="0065412B" w:rsidRPr="0065412B" w:rsidRDefault="0065412B" w:rsidP="00223D63">
      <w:pPr>
        <w:pStyle w:val="Heading1"/>
        <w:numPr>
          <w:ilvl w:val="0"/>
          <w:numId w:val="0"/>
        </w:numPr>
        <w:spacing w:before="0" w:after="120"/>
        <w:ind w:left="709"/>
      </w:pPr>
      <w:r w:rsidRPr="0065412B">
        <w:rPr>
          <w:b w:val="0"/>
          <w:smallCaps w:val="0"/>
          <w:kern w:val="0"/>
          <w:szCs w:val="24"/>
          <w:lang w:val="bg-BG" w:eastAsia="bg-BG"/>
        </w:rPr>
        <w:t>Възникването на извънредното обстоятелство не следва да се дължи на грешка или небрежност от страна на К</w:t>
      </w:r>
      <w:r w:rsidR="00601261">
        <w:rPr>
          <w:b w:val="0"/>
          <w:smallCaps w:val="0"/>
          <w:kern w:val="0"/>
          <w:szCs w:val="24"/>
          <w:lang w:val="bg-BG" w:eastAsia="bg-BG"/>
        </w:rPr>
        <w:t>П</w:t>
      </w:r>
      <w:r w:rsidRPr="0065412B">
        <w:rPr>
          <w:b w:val="0"/>
          <w:smallCaps w:val="0"/>
          <w:kern w:val="0"/>
          <w:szCs w:val="24"/>
          <w:lang w:val="bg-BG" w:eastAsia="bg-BG"/>
        </w:rPr>
        <w:t xml:space="preserve"> (или от страна на неговите изпълнители, представители, служители </w:t>
      </w:r>
      <w:r w:rsidRPr="00FA69FC">
        <w:rPr>
          <w:b w:val="0"/>
          <w:smallCaps w:val="0"/>
          <w:kern w:val="0"/>
          <w:szCs w:val="24"/>
          <w:lang w:val="bg-BG" w:eastAsia="bg-BG"/>
        </w:rPr>
        <w:t xml:space="preserve">или образователна институция, включена в </w:t>
      </w:r>
      <w:r w:rsidRPr="00C0111F">
        <w:rPr>
          <w:b w:val="0"/>
          <w:smallCaps w:val="0"/>
          <w:kern w:val="0"/>
          <w:szCs w:val="24"/>
          <w:lang w:val="bg-BG" w:eastAsia="bg-BG"/>
        </w:rPr>
        <w:t>Инвестицията</w:t>
      </w:r>
      <w:r w:rsidRPr="0065412B">
        <w:rPr>
          <w:b w:val="0"/>
          <w:smallCaps w:val="0"/>
          <w:kern w:val="0"/>
          <w:szCs w:val="24"/>
          <w:lang w:val="bg-BG" w:eastAsia="bg-BG"/>
        </w:rPr>
        <w:t xml:space="preserve">). Не е налице извънредно обстоятелство, ако същото може да се преодолее при полагане на дължимата грижа и добро финансово управление. КП не може да се позовава на недостатъци в строителството,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Без да се засягат разпоредбите на </w:t>
      </w:r>
      <w:r w:rsidRPr="00964BAA">
        <w:rPr>
          <w:b w:val="0"/>
          <w:smallCaps w:val="0"/>
          <w:kern w:val="0"/>
          <w:szCs w:val="24"/>
          <w:lang w:val="bg-BG" w:eastAsia="bg-BG"/>
        </w:rPr>
        <w:t>член 11</w:t>
      </w:r>
      <w:r w:rsidRPr="0065412B">
        <w:rPr>
          <w:b w:val="0"/>
          <w:smallCaps w:val="0"/>
          <w:kern w:val="0"/>
          <w:szCs w:val="24"/>
          <w:lang w:val="bg-BG" w:eastAsia="bg-BG"/>
        </w:rPr>
        <w:t xml:space="preserve"> от настоящите общи условия, К</w:t>
      </w:r>
      <w:r w:rsidR="00601261">
        <w:rPr>
          <w:b w:val="0"/>
          <w:smallCaps w:val="0"/>
          <w:kern w:val="0"/>
          <w:szCs w:val="24"/>
          <w:lang w:val="bg-BG" w:eastAsia="bg-BG"/>
        </w:rPr>
        <w:t>П</w:t>
      </w:r>
      <w:r w:rsidRPr="0065412B">
        <w:rPr>
          <w:b w:val="0"/>
          <w:smallCaps w:val="0"/>
          <w:kern w:val="0"/>
          <w:szCs w:val="24"/>
          <w:lang w:val="bg-BG" w:eastAsia="bg-BG"/>
        </w:rPr>
        <w:t xml:space="preserve">, засегнат от извънредно обстоятелство, е длъжен да уведоми незабавно СНД за възникването на извънредно обстоятелство, като посочи характера, вероятната </w:t>
      </w:r>
      <w:r w:rsidRPr="0065412B">
        <w:rPr>
          <w:b w:val="0"/>
          <w:smallCaps w:val="0"/>
          <w:kern w:val="0"/>
          <w:szCs w:val="24"/>
          <w:lang w:val="bg-BG" w:eastAsia="bg-BG"/>
        </w:rPr>
        <w:lastRenderedPageBreak/>
        <w:t>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bookmarkEnd w:id="34"/>
    </w:p>
    <w:bookmarkEnd w:id="35"/>
    <w:bookmarkEnd w:id="36"/>
    <w:bookmarkEnd w:id="37"/>
    <w:bookmarkEnd w:id="38"/>
    <w:p w14:paraId="0B922A66" w14:textId="77777777" w:rsidR="0065412B" w:rsidRPr="00071E10" w:rsidRDefault="0065412B" w:rsidP="0065412B">
      <w:pPr>
        <w:pStyle w:val="Heading1"/>
        <w:numPr>
          <w:ilvl w:val="0"/>
          <w:numId w:val="0"/>
        </w:numPr>
        <w:rPr>
          <w:szCs w:val="24"/>
          <w:lang w:val="bg-BG"/>
        </w:rPr>
      </w:pPr>
      <w:r w:rsidRPr="00071E10">
        <w:rPr>
          <w:szCs w:val="24"/>
          <w:lang w:val="bg-BG"/>
        </w:rPr>
        <w:t>ЧЛЕН 11. Прекратяване на договор</w:t>
      </w:r>
      <w:r>
        <w:rPr>
          <w:szCs w:val="24"/>
          <w:lang w:val="bg-BG"/>
        </w:rPr>
        <w:t>а</w:t>
      </w:r>
    </w:p>
    <w:p w14:paraId="6F594602" w14:textId="51674FDD" w:rsidR="0065412B" w:rsidRDefault="0065412B" w:rsidP="00223D63">
      <w:pPr>
        <w:spacing w:after="120"/>
        <w:ind w:left="709" w:hanging="709"/>
        <w:jc w:val="both"/>
      </w:pPr>
      <w:bookmarkStart w:id="39" w:name="_Ref41304998"/>
      <w:r w:rsidRPr="00071E10">
        <w:t>11.1.</w:t>
      </w:r>
      <w:r w:rsidRPr="00071E10">
        <w:tab/>
      </w:r>
      <w:r>
        <w:rPr>
          <w:color w:val="000000"/>
        </w:rPr>
        <w:t xml:space="preserve">Договорът за финансиране </w:t>
      </w:r>
      <w:r w:rsidR="007F3C79" w:rsidRPr="007F3C79">
        <w:rPr>
          <w:color w:val="000000"/>
        </w:rPr>
        <w:t xml:space="preserve">на инвестиция по НПВУ </w:t>
      </w:r>
      <w:r>
        <w:rPr>
          <w:color w:val="000000"/>
        </w:rPr>
        <w:t>се прекратява при пълно уреждане на отношенията между страните.</w:t>
      </w:r>
    </w:p>
    <w:p w14:paraId="76866B97" w14:textId="7BC62E37" w:rsidR="0065412B" w:rsidRPr="00071E10" w:rsidRDefault="0065412B" w:rsidP="00223D63">
      <w:pPr>
        <w:spacing w:after="120"/>
        <w:ind w:left="709" w:hanging="709"/>
        <w:jc w:val="both"/>
      </w:pPr>
      <w:r w:rsidRPr="00071E10">
        <w:t>11.</w:t>
      </w:r>
      <w:r>
        <w:t>2</w:t>
      </w:r>
      <w:r w:rsidRPr="00071E10">
        <w:t>.</w:t>
      </w:r>
      <w:r w:rsidR="00D33B15">
        <w:tab/>
      </w:r>
      <w:r>
        <w:t>Когато СНД</w:t>
      </w:r>
      <w:r w:rsidRPr="00071E10">
        <w:t xml:space="preserve"> или </w:t>
      </w:r>
      <w:r>
        <w:t>К</w:t>
      </w:r>
      <w:r w:rsidR="00601261">
        <w:t>П</w:t>
      </w:r>
      <w:r>
        <w:t xml:space="preserve"> </w:t>
      </w:r>
      <w:r w:rsidRPr="00071E10">
        <w:t>считат, че договор</w:t>
      </w:r>
      <w:r>
        <w:t>ът</w:t>
      </w:r>
      <w:r w:rsidRPr="00071E10">
        <w:t xml:space="preserve"> повече не може да се изпълнява ефективно, то следва </w:t>
      </w:r>
      <w:r w:rsidR="00601261">
        <w:t xml:space="preserve">да </w:t>
      </w:r>
      <w:r>
        <w:t>изяснят тези</w:t>
      </w:r>
      <w:r w:rsidRPr="00071E10">
        <w:t xml:space="preserve"> обстоятелства при размяна на съответна кореспонденция. Ако </w:t>
      </w:r>
      <w:r>
        <w:t>СНД</w:t>
      </w:r>
      <w:r w:rsidRPr="00071E10">
        <w:t xml:space="preserve"> и </w:t>
      </w:r>
      <w:r>
        <w:t>К</w:t>
      </w:r>
      <w:r w:rsidR="00601261">
        <w:t>П</w:t>
      </w:r>
      <w:r w:rsidRPr="00C66260">
        <w:t xml:space="preserve"> не постигнат споразумение за решаване на проблема, договор</w:t>
      </w:r>
      <w:r w:rsidR="007C05D6">
        <w:t>ът</w:t>
      </w:r>
      <w:r w:rsidR="008E1F26">
        <w:t xml:space="preserve"> може да бъде прекратен</w:t>
      </w:r>
      <w:r w:rsidRPr="00C66260">
        <w:t xml:space="preserve"> при условията и по реда, регламентиран в настоящите общи условия.</w:t>
      </w:r>
    </w:p>
    <w:p w14:paraId="1DDA7EC9" w14:textId="3799B377" w:rsidR="0065412B" w:rsidRDefault="0065412B" w:rsidP="00223D63">
      <w:pPr>
        <w:pStyle w:val="NumPar2"/>
        <w:numPr>
          <w:ilvl w:val="0"/>
          <w:numId w:val="0"/>
        </w:numPr>
        <w:spacing w:after="120"/>
        <w:ind w:left="709" w:hanging="720"/>
        <w:rPr>
          <w:color w:val="000000"/>
          <w:szCs w:val="24"/>
          <w:lang w:val="bg-BG"/>
        </w:rPr>
      </w:pPr>
      <w:bookmarkStart w:id="40" w:name="_Ref41304819"/>
      <w:bookmarkEnd w:id="39"/>
      <w:r w:rsidRPr="00071E10">
        <w:rPr>
          <w:szCs w:val="24"/>
          <w:lang w:val="bg-BG"/>
        </w:rPr>
        <w:t>11.</w:t>
      </w:r>
      <w:r>
        <w:rPr>
          <w:szCs w:val="24"/>
          <w:lang w:val="bg-BG"/>
        </w:rPr>
        <w:t>3</w:t>
      </w:r>
      <w:r w:rsidRPr="00071E10">
        <w:rPr>
          <w:szCs w:val="24"/>
          <w:lang w:val="bg-BG"/>
        </w:rPr>
        <w:t>.</w:t>
      </w:r>
      <w:r w:rsidRPr="00071E10">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1843A3">
        <w:rPr>
          <w:lang w:val="bg-BG"/>
        </w:rPr>
        <w:t xml:space="preserve"> </w:t>
      </w:r>
      <w:r w:rsidRPr="00C66260">
        <w:rPr>
          <w:szCs w:val="24"/>
          <w:lang w:val="bg-BG"/>
        </w:rPr>
        <w:t xml:space="preserve">в случаите, посочени в договора за </w:t>
      </w:r>
      <w:r w:rsidR="004F7D78">
        <w:rPr>
          <w:szCs w:val="24"/>
          <w:lang w:val="bg-BG"/>
        </w:rPr>
        <w:t>финансиране</w:t>
      </w:r>
      <w:r w:rsidR="00601261">
        <w:rPr>
          <w:szCs w:val="24"/>
          <w:lang w:val="bg-BG"/>
        </w:rPr>
        <w:t xml:space="preserve"> </w:t>
      </w:r>
      <w:r w:rsidR="002D28DA" w:rsidRPr="002D28DA">
        <w:rPr>
          <w:szCs w:val="24"/>
          <w:lang w:val="bg-BG"/>
        </w:rPr>
        <w:t>на инвестиция по НПВУ</w:t>
      </w:r>
      <w:r w:rsidRPr="00071E10">
        <w:rPr>
          <w:szCs w:val="24"/>
          <w:lang w:val="bg-BG"/>
        </w:rPr>
        <w:t xml:space="preserve">, </w:t>
      </w:r>
      <w:r>
        <w:rPr>
          <w:szCs w:val="24"/>
          <w:lang w:val="bg-BG"/>
        </w:rPr>
        <w:t>в случаите по чл</w:t>
      </w:r>
      <w:r w:rsidRPr="004154DA">
        <w:rPr>
          <w:szCs w:val="24"/>
          <w:lang w:val="bg-BG"/>
        </w:rPr>
        <w:t>. 10.2.</w:t>
      </w:r>
      <w:r w:rsidR="00DB04D8" w:rsidRPr="004154DA">
        <w:rPr>
          <w:szCs w:val="24"/>
          <w:lang w:val="bg-BG"/>
        </w:rPr>
        <w:t>,</w:t>
      </w:r>
      <w:r w:rsidRPr="004154DA">
        <w:rPr>
          <w:szCs w:val="24"/>
          <w:lang w:val="bg-BG"/>
        </w:rPr>
        <w:t xml:space="preserve"> 10.3. </w:t>
      </w:r>
      <w:r w:rsidR="00DB04D8" w:rsidRPr="004154DA">
        <w:rPr>
          <w:szCs w:val="24"/>
          <w:lang w:val="bg-BG"/>
        </w:rPr>
        <w:t xml:space="preserve">и </w:t>
      </w:r>
      <w:r w:rsidR="000B2097">
        <w:rPr>
          <w:szCs w:val="24"/>
          <w:lang w:val="bg-BG"/>
        </w:rPr>
        <w:t>4.10</w:t>
      </w:r>
      <w:r w:rsidR="00DB04D8">
        <w:rPr>
          <w:szCs w:val="24"/>
          <w:lang w:val="bg-BG"/>
        </w:rPr>
        <w:t xml:space="preserve"> </w:t>
      </w:r>
      <w:r>
        <w:rPr>
          <w:szCs w:val="24"/>
          <w:lang w:val="bg-BG"/>
        </w:rPr>
        <w:t xml:space="preserve">от настоящите общи условия, </w:t>
      </w:r>
      <w:r>
        <w:rPr>
          <w:color w:val="000000"/>
          <w:szCs w:val="24"/>
          <w:lang w:val="bg-BG"/>
        </w:rPr>
        <w:t xml:space="preserve">когато договорът за </w:t>
      </w:r>
      <w:r w:rsidR="00903C2A">
        <w:rPr>
          <w:color w:val="000000"/>
          <w:szCs w:val="24"/>
          <w:lang w:val="bg-BG"/>
        </w:rPr>
        <w:t>финансиране</w:t>
      </w:r>
      <w:r w:rsidR="00601261">
        <w:rPr>
          <w:color w:val="000000"/>
          <w:szCs w:val="24"/>
          <w:lang w:val="bg-BG"/>
        </w:rPr>
        <w:t xml:space="preserve"> от </w:t>
      </w:r>
      <w:r w:rsidR="00707B2F">
        <w:rPr>
          <w:color w:val="000000"/>
          <w:szCs w:val="24"/>
          <w:lang w:val="bg-BG"/>
        </w:rPr>
        <w:t>П</w:t>
      </w:r>
      <w:r w:rsidR="00601261">
        <w:rPr>
          <w:color w:val="000000"/>
          <w:szCs w:val="24"/>
          <w:lang w:val="bg-BG"/>
        </w:rPr>
        <w:t xml:space="preserve">ВУ </w:t>
      </w:r>
      <w:r w:rsidRPr="002D509C">
        <w:rPr>
          <w:color w:val="000000"/>
          <w:szCs w:val="24"/>
          <w:lang w:val="bg-BG"/>
        </w:rPr>
        <w:t>не е възможно да бъде приведен в съответствие с промяна</w:t>
      </w:r>
      <w:r>
        <w:rPr>
          <w:color w:val="000000"/>
          <w:szCs w:val="24"/>
          <w:lang w:val="bg-BG"/>
        </w:rPr>
        <w:t>, посочена в чл. 28, ал. 1, т. 1 от П</w:t>
      </w:r>
      <w:r w:rsidR="00DB04D8">
        <w:rPr>
          <w:color w:val="000000"/>
          <w:szCs w:val="24"/>
          <w:lang w:val="bg-BG"/>
        </w:rPr>
        <w:t>остановление</w:t>
      </w:r>
      <w:r>
        <w:rPr>
          <w:color w:val="000000"/>
          <w:szCs w:val="24"/>
          <w:lang w:val="bg-BG"/>
        </w:rPr>
        <w:t xml:space="preserve"> № 114</w:t>
      </w:r>
      <w:r w:rsidR="00DB04D8">
        <w:rPr>
          <w:color w:val="000000"/>
          <w:szCs w:val="24"/>
          <w:lang w:val="bg-BG"/>
        </w:rPr>
        <w:t xml:space="preserve"> на Министерския съвет от 08.06.</w:t>
      </w:r>
      <w:r>
        <w:rPr>
          <w:color w:val="000000"/>
          <w:szCs w:val="24"/>
          <w:lang w:val="bg-BG"/>
        </w:rPr>
        <w:t>2022 г.</w:t>
      </w:r>
      <w:r w:rsidRPr="002D509C">
        <w:rPr>
          <w:color w:val="000000"/>
          <w:szCs w:val="24"/>
          <w:lang w:val="bg-BG"/>
        </w:rPr>
        <w:t xml:space="preserve">, както и при несъгласие на </w:t>
      </w:r>
      <w:r>
        <w:rPr>
          <w:color w:val="000000"/>
          <w:szCs w:val="24"/>
          <w:lang w:val="bg-BG"/>
        </w:rPr>
        <w:t>К</w:t>
      </w:r>
      <w:r w:rsidR="00601261">
        <w:rPr>
          <w:color w:val="000000"/>
          <w:szCs w:val="24"/>
          <w:lang w:val="bg-BG"/>
        </w:rPr>
        <w:t>П</w:t>
      </w:r>
      <w:r w:rsidRPr="002D509C">
        <w:rPr>
          <w:color w:val="000000"/>
          <w:szCs w:val="24"/>
          <w:lang w:val="bg-BG"/>
        </w:rPr>
        <w:t xml:space="preserve"> с </w:t>
      </w:r>
      <w:r>
        <w:rPr>
          <w:color w:val="000000"/>
          <w:szCs w:val="24"/>
          <w:lang w:val="bg-BG"/>
        </w:rPr>
        <w:t>такава промяна.</w:t>
      </w:r>
      <w:r w:rsidRPr="002D509C">
        <w:rPr>
          <w:color w:val="000000"/>
          <w:szCs w:val="24"/>
          <w:lang w:val="bg-BG"/>
        </w:rPr>
        <w:t xml:space="preserve"> </w:t>
      </w:r>
    </w:p>
    <w:p w14:paraId="623EB378" w14:textId="6DEA69AB" w:rsidR="0065412B" w:rsidRPr="00071E10" w:rsidRDefault="0065412B" w:rsidP="00223D63">
      <w:pPr>
        <w:pStyle w:val="NumPar2"/>
        <w:numPr>
          <w:ilvl w:val="0"/>
          <w:numId w:val="0"/>
        </w:numPr>
        <w:spacing w:after="0"/>
        <w:ind w:left="709" w:hanging="720"/>
        <w:rPr>
          <w:szCs w:val="24"/>
          <w:lang w:val="bg-BG"/>
        </w:rPr>
      </w:pPr>
      <w:r w:rsidRPr="00071E10">
        <w:rPr>
          <w:szCs w:val="24"/>
          <w:lang w:val="bg-BG"/>
        </w:rPr>
        <w:t>11.</w:t>
      </w:r>
      <w:r>
        <w:rPr>
          <w:szCs w:val="24"/>
          <w:lang w:val="bg-BG"/>
        </w:rPr>
        <w:t>4</w:t>
      </w:r>
      <w:r w:rsidRPr="00071E10">
        <w:rPr>
          <w:szCs w:val="24"/>
          <w:lang w:val="bg-BG"/>
        </w:rPr>
        <w:t>.</w:t>
      </w:r>
      <w:r w:rsidR="00D33B15">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071507">
        <w:rPr>
          <w:lang w:val="bg-BG"/>
        </w:rPr>
        <w:t xml:space="preserve"> </w:t>
      </w:r>
      <w:r>
        <w:rPr>
          <w:szCs w:val="24"/>
          <w:lang w:val="bg-BG"/>
        </w:rPr>
        <w:t xml:space="preserve">и </w:t>
      </w:r>
      <w:r w:rsidRPr="00071E10">
        <w:rPr>
          <w:szCs w:val="24"/>
          <w:lang w:val="bg-BG"/>
        </w:rPr>
        <w:t>в случай</w:t>
      </w:r>
      <w:r>
        <w:rPr>
          <w:szCs w:val="24"/>
          <w:lang w:val="bg-BG"/>
        </w:rPr>
        <w:t>,</w:t>
      </w:r>
      <w:r w:rsidRPr="00071E10">
        <w:rPr>
          <w:szCs w:val="24"/>
          <w:lang w:val="bg-BG"/>
        </w:rPr>
        <w:t xml:space="preserve"> че </w:t>
      </w:r>
      <w:r w:rsidRPr="00C66260">
        <w:rPr>
          <w:szCs w:val="24"/>
          <w:lang w:val="bg-BG"/>
        </w:rPr>
        <w:t>К</w:t>
      </w:r>
      <w:r w:rsidR="00601261">
        <w:rPr>
          <w:szCs w:val="24"/>
          <w:lang w:val="bg-BG"/>
        </w:rPr>
        <w:t>П</w:t>
      </w:r>
      <w:r w:rsidRPr="00071E10">
        <w:rPr>
          <w:szCs w:val="24"/>
          <w:lang w:val="bg-BG"/>
        </w:rPr>
        <w:t>:</w:t>
      </w:r>
      <w:bookmarkEnd w:id="40"/>
    </w:p>
    <w:p w14:paraId="1A77E341" w14:textId="110D5A63" w:rsidR="0065412B" w:rsidRPr="00443828" w:rsidRDefault="0065412B" w:rsidP="0065412B">
      <w:pPr>
        <w:pStyle w:val="ListParagraph"/>
        <w:ind w:left="709"/>
        <w:jc w:val="both"/>
      </w:pPr>
      <w:bookmarkStart w:id="41" w:name="_Ref41304805"/>
      <w:r>
        <w:t>а) н</w:t>
      </w:r>
      <w:r w:rsidRPr="00071E10">
        <w:t xml:space="preserve">еоснователно не изпълни някое от задълженията си </w:t>
      </w:r>
      <w:r w:rsidR="00DF4320">
        <w:t xml:space="preserve">по одобреното предложение за изпълнение на инвестиция, договора за финансиране или настоящите общи условия, </w:t>
      </w:r>
      <w:r w:rsidRPr="00071E10">
        <w:t>и продължава да не го прави или не представя задоволително обяснение в срок от 5 работни дни след изпращането на писмено уведомление</w:t>
      </w:r>
      <w:bookmarkStart w:id="42" w:name="_Ref41305202"/>
      <w:bookmarkEnd w:id="41"/>
      <w:r w:rsidR="00071507">
        <w:t>;</w:t>
      </w:r>
    </w:p>
    <w:p w14:paraId="0E58C439" w14:textId="041247FB" w:rsidR="0065412B" w:rsidRPr="00071E10" w:rsidRDefault="00DB04D8" w:rsidP="00223D63">
      <w:pPr>
        <w:pStyle w:val="ListParagraph"/>
        <w:spacing w:after="120"/>
        <w:ind w:left="709"/>
        <w:jc w:val="both"/>
      </w:pPr>
      <w:bookmarkStart w:id="43" w:name="_Ref41305235"/>
      <w:bookmarkEnd w:id="42"/>
      <w:r>
        <w:t>б</w:t>
      </w:r>
      <w:r w:rsidR="0065412B">
        <w:t xml:space="preserve">) </w:t>
      </w:r>
      <w:r w:rsidR="00071507" w:rsidRPr="00071507">
        <w:t>декларира неверни или непълни данни с цел да получи безвъзмездната финансова подкрепа, предмет на договора</w:t>
      </w:r>
      <w:r w:rsidR="004A5254">
        <w:t xml:space="preserve"> за финансиране</w:t>
      </w:r>
      <w:r w:rsidR="00071507" w:rsidRPr="00071507">
        <w:t>, или представи отчети</w:t>
      </w:r>
      <w:r w:rsidR="00071507">
        <w:t xml:space="preserve"> или други документи</w:t>
      </w:r>
      <w:r w:rsidR="00071507" w:rsidRPr="00071507">
        <w:t xml:space="preserve"> с невярно съдържание</w:t>
      </w:r>
      <w:r w:rsidR="0065412B" w:rsidRPr="00071E10">
        <w:t>.</w:t>
      </w:r>
      <w:bookmarkEnd w:id="43"/>
    </w:p>
    <w:p w14:paraId="7E6C7CF8" w14:textId="1DD876A8" w:rsidR="0065412B" w:rsidRDefault="0065412B" w:rsidP="00223D63">
      <w:pPr>
        <w:pStyle w:val="NumPar2"/>
        <w:numPr>
          <w:ilvl w:val="0"/>
          <w:numId w:val="0"/>
        </w:numPr>
        <w:spacing w:after="120"/>
        <w:ind w:left="567" w:hanging="567"/>
        <w:rPr>
          <w:bCs/>
          <w:szCs w:val="24"/>
          <w:lang w:val="bg-BG"/>
        </w:rPr>
      </w:pPr>
      <w:r w:rsidRPr="00071E10">
        <w:rPr>
          <w:szCs w:val="24"/>
          <w:lang w:val="bg-BG"/>
        </w:rPr>
        <w:t>11.</w:t>
      </w:r>
      <w:r>
        <w:rPr>
          <w:szCs w:val="24"/>
          <w:lang w:val="bg-BG"/>
        </w:rPr>
        <w:t>5</w:t>
      </w:r>
      <w:r w:rsidRPr="00071E10">
        <w:rPr>
          <w:szCs w:val="24"/>
          <w:lang w:val="bg-BG"/>
        </w:rPr>
        <w:t>.</w:t>
      </w:r>
      <w:r w:rsidR="00D33B15">
        <w:rPr>
          <w:szCs w:val="24"/>
          <w:lang w:val="bg-BG"/>
        </w:rPr>
        <w:tab/>
      </w:r>
      <w:r>
        <w:rPr>
          <w:szCs w:val="24"/>
          <w:lang w:val="bg-BG"/>
        </w:rPr>
        <w:t>СНД</w:t>
      </w:r>
      <w:r w:rsidRPr="00071E10">
        <w:rPr>
          <w:szCs w:val="24"/>
          <w:lang w:val="bg-BG"/>
        </w:rPr>
        <w:t xml:space="preserve"> може </w:t>
      </w:r>
      <w:r>
        <w:rPr>
          <w:szCs w:val="24"/>
          <w:lang w:val="bg-BG"/>
        </w:rPr>
        <w:t xml:space="preserve">едностранно </w:t>
      </w:r>
      <w:r w:rsidRPr="00071E10">
        <w:rPr>
          <w:szCs w:val="24"/>
          <w:lang w:val="bg-BG"/>
        </w:rPr>
        <w:t>да прекрати договор</w:t>
      </w:r>
      <w:r>
        <w:rPr>
          <w:szCs w:val="24"/>
          <w:lang w:val="bg-BG"/>
        </w:rPr>
        <w:t>а</w:t>
      </w:r>
      <w:r w:rsidRPr="00071E10">
        <w:rPr>
          <w:szCs w:val="24"/>
          <w:lang w:val="bg-BG"/>
        </w:rPr>
        <w:t xml:space="preserve"> без предизвестие и без да </w:t>
      </w:r>
      <w:r>
        <w:rPr>
          <w:szCs w:val="24"/>
          <w:lang w:val="bg-BG"/>
        </w:rPr>
        <w:t>дължи и без да</w:t>
      </w:r>
      <w:r w:rsidRPr="00071E10">
        <w:rPr>
          <w:szCs w:val="24"/>
          <w:lang w:val="bg-BG"/>
        </w:rPr>
        <w:t xml:space="preserve"> изплаща обезщетения</w:t>
      </w:r>
      <w:r>
        <w:rPr>
          <w:szCs w:val="24"/>
          <w:lang w:val="bg-BG"/>
        </w:rPr>
        <w:t xml:space="preserve"> в случаите на </w:t>
      </w:r>
      <w:r w:rsidRPr="00DB5292">
        <w:rPr>
          <w:szCs w:val="24"/>
          <w:lang w:val="bg-BG"/>
        </w:rPr>
        <w:t>спиране на всички или на част от бюджетните задължения или от плащанията</w:t>
      </w:r>
      <w:r>
        <w:rPr>
          <w:szCs w:val="24"/>
          <w:lang w:val="bg-BG"/>
        </w:rPr>
        <w:t xml:space="preserve"> съгласно чл. 10 от </w:t>
      </w:r>
      <w:r w:rsidRPr="00DC476C">
        <w:rPr>
          <w:szCs w:val="24"/>
          <w:lang w:val="bg-BG"/>
        </w:rPr>
        <w:t>Регламент (ЕС) № 2021/241</w:t>
      </w:r>
      <w:r>
        <w:rPr>
          <w:szCs w:val="24"/>
          <w:lang w:val="bg-BG"/>
        </w:rPr>
        <w:t xml:space="preserve"> и в случаите на </w:t>
      </w:r>
      <w:r w:rsidRPr="00DB5292">
        <w:rPr>
          <w:szCs w:val="24"/>
          <w:lang w:val="bg-BG"/>
        </w:rPr>
        <w:t>спиране на всички или на част от плащанията</w:t>
      </w:r>
      <w:r>
        <w:rPr>
          <w:szCs w:val="24"/>
          <w:lang w:val="bg-BG"/>
        </w:rPr>
        <w:t xml:space="preserve">, намаляване или отмяна на финансовото участие, </w:t>
      </w:r>
      <w:r w:rsidRPr="00DB5292">
        <w:rPr>
          <w:szCs w:val="24"/>
          <w:lang w:val="bg-BG"/>
        </w:rPr>
        <w:t>възстановяването на предварителното финансиране</w:t>
      </w:r>
      <w:r>
        <w:rPr>
          <w:szCs w:val="24"/>
          <w:lang w:val="bg-BG"/>
        </w:rPr>
        <w:t xml:space="preserve"> или прекратяване на споразуменията в съответствие с чл. 24 от </w:t>
      </w:r>
      <w:r w:rsidRPr="00DC476C">
        <w:rPr>
          <w:szCs w:val="24"/>
          <w:lang w:val="bg-BG"/>
        </w:rPr>
        <w:t>Регламент (ЕС) № 2021/241.</w:t>
      </w:r>
      <w:r w:rsidRPr="002D509C">
        <w:rPr>
          <w:bCs/>
          <w:szCs w:val="24"/>
          <w:lang w:val="bg-BG"/>
        </w:rPr>
        <w:t xml:space="preserve"> </w:t>
      </w:r>
    </w:p>
    <w:p w14:paraId="2ED89B6D" w14:textId="144CC3C1" w:rsidR="00B9231A" w:rsidRDefault="0027709C" w:rsidP="00223D63">
      <w:pPr>
        <w:pStyle w:val="Text2"/>
        <w:spacing w:after="120"/>
        <w:ind w:left="567" w:hanging="567"/>
        <w:rPr>
          <w:szCs w:val="24"/>
          <w:lang w:val="bg-BG"/>
        </w:rPr>
      </w:pPr>
      <w:r>
        <w:rPr>
          <w:szCs w:val="24"/>
          <w:lang w:val="bg-BG"/>
        </w:rPr>
        <w:t>11.6.</w:t>
      </w:r>
      <w:r w:rsidR="00D33B15">
        <w:rPr>
          <w:szCs w:val="24"/>
          <w:lang w:val="bg-BG"/>
        </w:rPr>
        <w:tab/>
      </w:r>
      <w:r w:rsidRPr="0027709C">
        <w:rPr>
          <w:szCs w:val="24"/>
          <w:lang w:val="bg-BG"/>
        </w:rPr>
        <w:t xml:space="preserve">СНД има право да прекрати договора без предизвестие и без да изплаща каквито и да било обезщетения, в случай на </w:t>
      </w:r>
      <w:r w:rsidR="004A5254">
        <w:rPr>
          <w:szCs w:val="24"/>
          <w:lang w:val="bg-BG"/>
        </w:rPr>
        <w:t xml:space="preserve">установена </w:t>
      </w:r>
      <w:r w:rsidRPr="0027709C">
        <w:rPr>
          <w:szCs w:val="24"/>
          <w:lang w:val="bg-BG"/>
        </w:rPr>
        <w:t>нередност</w:t>
      </w:r>
      <w:r>
        <w:rPr>
          <w:szCs w:val="24"/>
          <w:lang w:val="bg-BG"/>
        </w:rPr>
        <w:t xml:space="preserve"> по смисъла на </w:t>
      </w:r>
      <w:r w:rsidRPr="0027709C">
        <w:rPr>
          <w:szCs w:val="24"/>
          <w:lang w:val="bg-BG"/>
        </w:rPr>
        <w:t xml:space="preserve">Регламент (ЕО, ЕВРАТОМ) </w:t>
      </w:r>
      <w:r>
        <w:rPr>
          <w:szCs w:val="24"/>
          <w:lang w:val="bg-BG"/>
        </w:rPr>
        <w:t>№</w:t>
      </w:r>
      <w:r w:rsidRPr="0027709C">
        <w:rPr>
          <w:szCs w:val="24"/>
          <w:lang w:val="bg-BG"/>
        </w:rPr>
        <w:t xml:space="preserve"> 2988/95 на Съвета относно защитата на финансовите интереси на Европейските общности  от страна на крайния получател, както и в случаите</w:t>
      </w:r>
      <w:r w:rsidR="004A5254">
        <w:rPr>
          <w:szCs w:val="24"/>
          <w:lang w:val="bg-BG"/>
        </w:rPr>
        <w:t xml:space="preserve"> на установена</w:t>
      </w:r>
      <w:r w:rsidRPr="0027709C">
        <w:rPr>
          <w:szCs w:val="24"/>
          <w:lang w:val="bg-BG"/>
        </w:rPr>
        <w:t xml:space="preserve">  измама</w:t>
      </w:r>
      <w:r w:rsidR="004A5254">
        <w:rPr>
          <w:szCs w:val="24"/>
          <w:lang w:val="bg-BG"/>
        </w:rPr>
        <w:t>/конфликт на интереси/корупция</w:t>
      </w:r>
      <w:r w:rsidR="00BD2CBB">
        <w:rPr>
          <w:szCs w:val="24"/>
          <w:lang w:val="bg-BG"/>
        </w:rPr>
        <w:t>/двойно финансиране</w:t>
      </w:r>
      <w:r w:rsidR="004A5254">
        <w:rPr>
          <w:szCs w:val="24"/>
          <w:lang w:val="bg-BG"/>
        </w:rPr>
        <w:t xml:space="preserve">. </w:t>
      </w:r>
      <w:r w:rsidRPr="0027709C">
        <w:rPr>
          <w:szCs w:val="24"/>
          <w:lang w:val="bg-BG"/>
        </w:rPr>
        <w:t>Това условие се отнася и до партньорите, изпълнителите и представителите на крайния получател</w:t>
      </w:r>
      <w:r w:rsidR="00071507">
        <w:rPr>
          <w:szCs w:val="24"/>
          <w:lang w:val="bg-BG"/>
        </w:rPr>
        <w:t>.</w:t>
      </w:r>
    </w:p>
    <w:p w14:paraId="1C9B5479" w14:textId="5FFE89D8" w:rsidR="00BD2CBB" w:rsidRDefault="00B9231A" w:rsidP="00223D63">
      <w:pPr>
        <w:pStyle w:val="Text2"/>
        <w:spacing w:after="120"/>
        <w:ind w:left="567" w:hanging="567"/>
        <w:rPr>
          <w:szCs w:val="24"/>
          <w:lang w:val="bg-BG"/>
        </w:rPr>
      </w:pPr>
      <w:r>
        <w:rPr>
          <w:szCs w:val="24"/>
          <w:lang w:val="bg-BG"/>
        </w:rPr>
        <w:t>1</w:t>
      </w:r>
      <w:r w:rsidR="00D741FF">
        <w:rPr>
          <w:szCs w:val="24"/>
          <w:lang w:val="bg-BG"/>
        </w:rPr>
        <w:t>1.7</w:t>
      </w:r>
      <w:r>
        <w:rPr>
          <w:szCs w:val="24"/>
          <w:lang w:val="bg-BG"/>
        </w:rPr>
        <w:t>.</w:t>
      </w:r>
      <w:r w:rsidR="00D33B15">
        <w:rPr>
          <w:szCs w:val="24"/>
          <w:lang w:val="bg-BG"/>
        </w:rPr>
        <w:tab/>
      </w:r>
      <w:bookmarkStart w:id="44" w:name="_Hlk117002192"/>
      <w:r w:rsidR="00BD2CBB" w:rsidRPr="0027709C">
        <w:rPr>
          <w:szCs w:val="24"/>
          <w:lang w:val="bg-BG"/>
        </w:rPr>
        <w:t>СНД има право да прекрати договора без предизвестие и без да изплаща каквито и да било обезщетения</w:t>
      </w:r>
      <w:bookmarkEnd w:id="44"/>
      <w:r w:rsidR="00BD2CBB" w:rsidRPr="0027709C">
        <w:rPr>
          <w:szCs w:val="24"/>
          <w:lang w:val="bg-BG"/>
        </w:rPr>
        <w:t>, в случай на</w:t>
      </w:r>
      <w:r w:rsidR="00BD2CBB">
        <w:rPr>
          <w:szCs w:val="24"/>
          <w:lang w:val="bg-BG"/>
        </w:rPr>
        <w:t xml:space="preserve"> липса на предоставено на СНД финансиране за изпълнение на Инвестиционния проект към НПВУ или при прекратяване на оперативното споразумение между Министерството на финансите и Министерството на образованието и науката.</w:t>
      </w:r>
    </w:p>
    <w:p w14:paraId="1169A0AB" w14:textId="34867255" w:rsidR="00834585" w:rsidRDefault="00834585" w:rsidP="00223D63">
      <w:pPr>
        <w:pStyle w:val="Text2"/>
        <w:spacing w:after="120"/>
        <w:ind w:left="567" w:hanging="567"/>
        <w:rPr>
          <w:szCs w:val="24"/>
          <w:lang w:val="bg-BG"/>
        </w:rPr>
      </w:pPr>
      <w:r>
        <w:rPr>
          <w:szCs w:val="24"/>
          <w:lang w:val="bg-BG"/>
        </w:rPr>
        <w:t>11.8</w:t>
      </w:r>
      <w:r w:rsidR="00D33B15">
        <w:rPr>
          <w:szCs w:val="24"/>
          <w:lang w:val="bg-BG"/>
        </w:rPr>
        <w:t>.</w:t>
      </w:r>
      <w:r w:rsidR="00D33B15">
        <w:rPr>
          <w:rFonts w:ascii="Verdana" w:hAnsi="Verdana"/>
          <w:color w:val="000000"/>
          <w:sz w:val="17"/>
          <w:szCs w:val="17"/>
          <w:lang w:val="bg-BG" w:eastAsia="bg-BG"/>
        </w:rPr>
        <w:tab/>
      </w:r>
      <w:r w:rsidR="00AD54D2" w:rsidRPr="0027709C">
        <w:rPr>
          <w:szCs w:val="24"/>
          <w:lang w:val="bg-BG"/>
        </w:rPr>
        <w:t>СНД има право да прекрати договора без предизвестие и без да изплаща каквито и да било обезщетения</w:t>
      </w:r>
      <w:r w:rsidR="00AD54D2" w:rsidRPr="00AD54D2">
        <w:rPr>
          <w:szCs w:val="24"/>
          <w:lang w:val="bg-BG"/>
        </w:rPr>
        <w:t xml:space="preserve"> за да предотврати или отстрани тежки последици за обществения интерес.</w:t>
      </w:r>
    </w:p>
    <w:p w14:paraId="5E2DAA52" w14:textId="534CF4B9" w:rsidR="0027709C" w:rsidRPr="0027709C" w:rsidRDefault="00BD2CBB" w:rsidP="00223D63">
      <w:pPr>
        <w:pStyle w:val="Text2"/>
        <w:spacing w:after="120"/>
        <w:ind w:left="567" w:hanging="567"/>
        <w:rPr>
          <w:szCs w:val="24"/>
          <w:lang w:val="bg-BG"/>
        </w:rPr>
      </w:pPr>
      <w:r>
        <w:rPr>
          <w:szCs w:val="24"/>
          <w:lang w:val="bg-BG"/>
        </w:rPr>
        <w:lastRenderedPageBreak/>
        <w:t>11.</w:t>
      </w:r>
      <w:r w:rsidR="00FD4BC0">
        <w:rPr>
          <w:szCs w:val="24"/>
          <w:lang w:val="bg-BG"/>
        </w:rPr>
        <w:t>9</w:t>
      </w:r>
      <w:r>
        <w:rPr>
          <w:szCs w:val="24"/>
          <w:lang w:val="bg-BG"/>
        </w:rPr>
        <w:t>.</w:t>
      </w:r>
      <w:r w:rsidR="00D33B15">
        <w:rPr>
          <w:szCs w:val="24"/>
          <w:lang w:val="bg-BG"/>
        </w:rPr>
        <w:tab/>
      </w:r>
      <w:r w:rsidR="00D96673">
        <w:rPr>
          <w:szCs w:val="24"/>
          <w:lang w:val="bg-BG"/>
        </w:rPr>
        <w:t xml:space="preserve">Договорът може да бъде прекратен по </w:t>
      </w:r>
      <w:r w:rsidR="00071B0B" w:rsidRPr="00071B0B">
        <w:rPr>
          <w:szCs w:val="24"/>
          <w:lang w:val="bg-BG"/>
        </w:rPr>
        <w:t xml:space="preserve">взаимно съгласие на </w:t>
      </w:r>
      <w:r w:rsidR="00D741FF">
        <w:rPr>
          <w:szCs w:val="24"/>
          <w:lang w:val="bg-BG"/>
        </w:rPr>
        <w:t xml:space="preserve">страните, </w:t>
      </w:r>
      <w:r w:rsidR="00071B0B" w:rsidRPr="00071B0B">
        <w:rPr>
          <w:szCs w:val="24"/>
          <w:lang w:val="bg-BG"/>
        </w:rPr>
        <w:t>изразено в писмена форма</w:t>
      </w:r>
      <w:r w:rsidR="00071B0B">
        <w:rPr>
          <w:szCs w:val="24"/>
          <w:lang w:val="bg-BG"/>
        </w:rPr>
        <w:t>.</w:t>
      </w:r>
    </w:p>
    <w:p w14:paraId="2BA290BD" w14:textId="15A51A08" w:rsidR="007B4787" w:rsidRDefault="0065412B" w:rsidP="00223D63">
      <w:pPr>
        <w:pStyle w:val="NumPar2"/>
        <w:numPr>
          <w:ilvl w:val="0"/>
          <w:numId w:val="0"/>
        </w:numPr>
        <w:spacing w:after="120"/>
        <w:ind w:left="709" w:hanging="720"/>
        <w:rPr>
          <w:szCs w:val="24"/>
          <w:lang w:val="bg-BG"/>
        </w:rPr>
      </w:pPr>
      <w:bookmarkStart w:id="45" w:name="_Hlk108515794"/>
      <w:bookmarkStart w:id="46" w:name="_Ref41305651"/>
      <w:r>
        <w:rPr>
          <w:szCs w:val="24"/>
          <w:lang w:val="bg-BG"/>
        </w:rPr>
        <w:t>11.</w:t>
      </w:r>
      <w:bookmarkEnd w:id="45"/>
      <w:r w:rsidR="00BB354E" w:rsidRPr="00B4466A">
        <w:rPr>
          <w:szCs w:val="24"/>
          <w:lang w:val="bg-BG"/>
        </w:rPr>
        <w:t>10</w:t>
      </w:r>
      <w:r w:rsidR="00D33B15">
        <w:rPr>
          <w:szCs w:val="24"/>
          <w:lang w:val="bg-BG"/>
        </w:rPr>
        <w:t>.</w:t>
      </w:r>
      <w:r w:rsidR="00D33B15">
        <w:rPr>
          <w:szCs w:val="24"/>
          <w:lang w:val="bg-BG"/>
        </w:rPr>
        <w:tab/>
      </w:r>
      <w:r w:rsidRPr="00071E10">
        <w:rPr>
          <w:szCs w:val="24"/>
          <w:lang w:val="bg-BG"/>
        </w:rPr>
        <w:t>Преди или вместо да прекрати договор</w:t>
      </w:r>
      <w:r>
        <w:rPr>
          <w:szCs w:val="24"/>
          <w:lang w:val="bg-BG"/>
        </w:rPr>
        <w:t>а</w:t>
      </w:r>
      <w:r w:rsidRPr="00071E10">
        <w:rPr>
          <w:szCs w:val="24"/>
          <w:lang w:val="bg-BG"/>
        </w:rPr>
        <w:t xml:space="preserve"> по силата на разпоредбите на този член, </w:t>
      </w:r>
      <w:r>
        <w:rPr>
          <w:szCs w:val="24"/>
          <w:lang w:val="bg-BG"/>
        </w:rPr>
        <w:t>СНД</w:t>
      </w:r>
      <w:r w:rsidRPr="00071E10">
        <w:rPr>
          <w:szCs w:val="24"/>
          <w:lang w:val="bg-BG"/>
        </w:rPr>
        <w:t xml:space="preserve"> има право да вземе предпазни мерки, които се изразяват във временно </w:t>
      </w:r>
      <w:r>
        <w:rPr>
          <w:szCs w:val="24"/>
          <w:lang w:val="bg-BG"/>
        </w:rPr>
        <w:t>спиране</w:t>
      </w:r>
      <w:r w:rsidRPr="00071E10">
        <w:rPr>
          <w:szCs w:val="24"/>
          <w:lang w:val="bg-BG"/>
        </w:rPr>
        <w:t xml:space="preserve"> на плащанията </w:t>
      </w:r>
      <w:r>
        <w:rPr>
          <w:szCs w:val="24"/>
          <w:lang w:val="bg-BG"/>
        </w:rPr>
        <w:t xml:space="preserve">по договора за </w:t>
      </w:r>
      <w:r w:rsidR="004F7D78">
        <w:rPr>
          <w:szCs w:val="24"/>
          <w:lang w:val="bg-BG"/>
        </w:rPr>
        <w:t>финансиране</w:t>
      </w:r>
      <w:r w:rsidR="00601261">
        <w:rPr>
          <w:szCs w:val="24"/>
          <w:lang w:val="bg-BG"/>
        </w:rPr>
        <w:t xml:space="preserve"> от МВУ</w:t>
      </w:r>
      <w:r>
        <w:rPr>
          <w:szCs w:val="24"/>
          <w:lang w:val="bg-BG"/>
        </w:rPr>
        <w:t xml:space="preserve"> </w:t>
      </w:r>
      <w:r w:rsidRPr="00071E10">
        <w:rPr>
          <w:szCs w:val="24"/>
          <w:lang w:val="bg-BG"/>
        </w:rPr>
        <w:t>без предизвестие.</w:t>
      </w:r>
      <w:bookmarkEnd w:id="46"/>
    </w:p>
    <w:p w14:paraId="1C78E026" w14:textId="3FFC60D0" w:rsidR="00CE6178" w:rsidRPr="00071E10" w:rsidRDefault="00CE6178" w:rsidP="00CE6178">
      <w:pPr>
        <w:pStyle w:val="Heading1"/>
        <w:numPr>
          <w:ilvl w:val="0"/>
          <w:numId w:val="0"/>
        </w:numPr>
        <w:rPr>
          <w:szCs w:val="24"/>
          <w:lang w:val="bg-BG"/>
        </w:rPr>
      </w:pPr>
      <w:bookmarkStart w:id="47" w:name="_Toc206396584"/>
      <w:r w:rsidRPr="00071E10">
        <w:rPr>
          <w:szCs w:val="24"/>
          <w:lang w:val="bg-BG"/>
        </w:rPr>
        <w:t xml:space="preserve">ЧЛЕН </w:t>
      </w:r>
      <w:r>
        <w:rPr>
          <w:szCs w:val="24"/>
          <w:lang w:val="bg-BG"/>
        </w:rPr>
        <w:t>12</w:t>
      </w:r>
      <w:r w:rsidR="00B758DB">
        <w:rPr>
          <w:szCs w:val="24"/>
          <w:lang w:val="bg-BG"/>
        </w:rPr>
        <w:t>.</w:t>
      </w:r>
      <w:r w:rsidRPr="00071E10">
        <w:rPr>
          <w:szCs w:val="24"/>
          <w:lang w:val="bg-BG"/>
        </w:rPr>
        <w:t xml:space="preserve"> </w:t>
      </w:r>
      <w:bookmarkStart w:id="48" w:name="_Hlk108095186"/>
      <w:bookmarkEnd w:id="47"/>
      <w:r w:rsidRPr="00F737E8">
        <w:rPr>
          <w:szCs w:val="24"/>
          <w:lang w:val="bg-BG"/>
        </w:rPr>
        <w:t>Сериозни нередности (измама, корупция и конфликт на интереси)</w:t>
      </w:r>
      <w:bookmarkEnd w:id="48"/>
    </w:p>
    <w:p w14:paraId="66313420" w14:textId="76CC28E6" w:rsidR="00CE6178" w:rsidRPr="00127B5B" w:rsidRDefault="00CE6178" w:rsidP="00223D63">
      <w:pPr>
        <w:pStyle w:val="ZCom"/>
        <w:keepLines/>
        <w:spacing w:after="120"/>
        <w:ind w:left="709" w:hanging="720"/>
      </w:pPr>
      <w:r>
        <w:rPr>
          <w:rFonts w:ascii="Times New Roman" w:hAnsi="Times New Roman"/>
          <w:snapToGrid/>
          <w:szCs w:val="24"/>
          <w:lang w:val="bg-BG" w:eastAsia="en-GB"/>
        </w:rPr>
        <w:t>12.1</w:t>
      </w:r>
      <w:r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Pr="00E40F1E">
        <w:rPr>
          <w:rFonts w:ascii="Times New Roman" w:hAnsi="Times New Roman"/>
          <w:snapToGrid/>
          <w:szCs w:val="24"/>
          <w:lang w:val="bg-BG" w:eastAsia="en-GB"/>
        </w:rPr>
        <w:t>К</w:t>
      </w:r>
      <w:r w:rsidR="00601261">
        <w:rPr>
          <w:rFonts w:ascii="Times New Roman" w:hAnsi="Times New Roman"/>
          <w:snapToGrid/>
          <w:szCs w:val="24"/>
          <w:lang w:val="bg-BG" w:eastAsia="en-GB"/>
        </w:rPr>
        <w:t>П</w:t>
      </w:r>
      <w:r w:rsidRPr="00E40F1E">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 xml:space="preserve">следва да предприеме всички необходими мерки за избягване на </w:t>
      </w:r>
      <w:r w:rsidRPr="00127B5B">
        <w:rPr>
          <w:rFonts w:ascii="Times New Roman" w:hAnsi="Times New Roman"/>
          <w:snapToGrid/>
          <w:szCs w:val="24"/>
          <w:lang w:val="bg-BG" w:eastAsia="en-GB"/>
        </w:rPr>
        <w:t xml:space="preserve">сериозни нередности </w:t>
      </w:r>
      <w:r>
        <w:rPr>
          <w:rFonts w:ascii="Times New Roman" w:hAnsi="Times New Roman"/>
          <w:snapToGrid/>
          <w:szCs w:val="24"/>
          <w:lang w:val="bg-BG" w:eastAsia="en-GB"/>
        </w:rPr>
        <w:t xml:space="preserve">като </w:t>
      </w:r>
      <w:r w:rsidRPr="00127B5B">
        <w:rPr>
          <w:rFonts w:ascii="Times New Roman" w:hAnsi="Times New Roman"/>
          <w:snapToGrid/>
          <w:szCs w:val="24"/>
          <w:lang w:val="bg-BG" w:eastAsia="en-GB"/>
        </w:rPr>
        <w:t>измама, корупция и конфликт на интереси</w:t>
      </w:r>
      <w:r w:rsidRPr="00071E10">
        <w:rPr>
          <w:rFonts w:ascii="Times New Roman" w:hAnsi="Times New Roman"/>
          <w:snapToGrid/>
          <w:szCs w:val="24"/>
          <w:lang w:val="bg-BG" w:eastAsia="en-GB"/>
        </w:rPr>
        <w:t xml:space="preserve"> и да уведоми незабавно </w:t>
      </w:r>
      <w:r>
        <w:rPr>
          <w:rFonts w:ascii="Times New Roman" w:hAnsi="Times New Roman"/>
          <w:snapToGrid/>
          <w:szCs w:val="24"/>
          <w:lang w:val="bg-BG" w:eastAsia="en-GB"/>
        </w:rPr>
        <w:t>СНД</w:t>
      </w:r>
      <w:r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подобн</w:t>
      </w:r>
      <w:r>
        <w:rPr>
          <w:rFonts w:ascii="Times New Roman" w:hAnsi="Times New Roman"/>
          <w:snapToGrid/>
          <w:szCs w:val="24"/>
          <w:lang w:val="bg-BG" w:eastAsia="en-GB"/>
        </w:rPr>
        <w:t>и</w:t>
      </w:r>
      <w:r w:rsidRPr="00071E10">
        <w:rPr>
          <w:rFonts w:ascii="Times New Roman" w:hAnsi="Times New Roman"/>
          <w:snapToGrid/>
          <w:szCs w:val="24"/>
          <w:lang w:val="bg-BG" w:eastAsia="en-GB"/>
        </w:rPr>
        <w:t xml:space="preserve"> </w:t>
      </w:r>
      <w:r>
        <w:rPr>
          <w:rFonts w:ascii="Times New Roman" w:hAnsi="Times New Roman"/>
          <w:snapToGrid/>
          <w:szCs w:val="24"/>
          <w:lang w:val="bg-BG" w:eastAsia="en-GB"/>
        </w:rPr>
        <w:t>сериозни нередности</w:t>
      </w:r>
      <w:r w:rsidRPr="00071E10">
        <w:rPr>
          <w:rFonts w:ascii="Times New Roman" w:hAnsi="Times New Roman"/>
          <w:snapToGrid/>
          <w:szCs w:val="24"/>
          <w:lang w:val="bg-BG" w:eastAsia="en-GB"/>
        </w:rPr>
        <w:t>.</w:t>
      </w:r>
    </w:p>
    <w:p w14:paraId="4EAA5F82" w14:textId="09E3A0C8" w:rsidR="00AC2686" w:rsidRDefault="00CE6178" w:rsidP="00223D63">
      <w:pPr>
        <w:spacing w:after="120"/>
        <w:ind w:left="709" w:hanging="709"/>
        <w:jc w:val="both"/>
        <w:rPr>
          <w:lang w:eastAsia="en-GB"/>
        </w:rPr>
      </w:pPr>
      <w:r>
        <w:rPr>
          <w:lang w:eastAsia="en-GB"/>
        </w:rPr>
        <w:t>12.2</w:t>
      </w:r>
      <w:r w:rsidRPr="00071E10">
        <w:rPr>
          <w:lang w:eastAsia="en-GB"/>
        </w:rPr>
        <w:t>.</w:t>
      </w:r>
      <w:r w:rsidR="00D33B15">
        <w:rPr>
          <w:lang w:eastAsia="en-GB"/>
        </w:rPr>
        <w:tab/>
      </w:r>
      <w:r>
        <w:rPr>
          <w:lang w:eastAsia="en-GB"/>
        </w:rPr>
        <w:t>Служителите на</w:t>
      </w:r>
      <w:r w:rsidRPr="00C32A56">
        <w:rPr>
          <w:lang w:eastAsia="en-GB"/>
        </w:rPr>
        <w:t xml:space="preserve"> </w:t>
      </w:r>
      <w:r w:rsidRPr="00E40F1E">
        <w:rPr>
          <w:lang w:eastAsia="en-GB"/>
        </w:rPr>
        <w:t>К</w:t>
      </w:r>
      <w:r w:rsidR="00601261">
        <w:rPr>
          <w:lang w:eastAsia="en-GB"/>
        </w:rPr>
        <w:t>П</w:t>
      </w:r>
      <w:r>
        <w:rPr>
          <w:lang w:eastAsia="en-GB"/>
        </w:rPr>
        <w:t xml:space="preserve">, участващи в изпълнението на Инвестицията и членовете на екипа </w:t>
      </w:r>
      <w:r w:rsidRPr="00C32A56">
        <w:rPr>
          <w:lang w:eastAsia="en-GB"/>
        </w:rPr>
        <w:t>за изпълнение</w:t>
      </w:r>
      <w:r w:rsidR="000B2097">
        <w:rPr>
          <w:lang w:eastAsia="en-GB"/>
        </w:rPr>
        <w:t>/управление</w:t>
      </w:r>
      <w:r w:rsidRPr="00C32A56">
        <w:rPr>
          <w:lang w:eastAsia="en-GB"/>
        </w:rPr>
        <w:t xml:space="preserve"> на </w:t>
      </w:r>
      <w:r>
        <w:rPr>
          <w:lang w:eastAsia="en-GB"/>
        </w:rPr>
        <w:t>И</w:t>
      </w:r>
      <w:r w:rsidRPr="00C32A56">
        <w:rPr>
          <w:lang w:eastAsia="en-GB"/>
        </w:rPr>
        <w:t>нвестиция</w:t>
      </w:r>
      <w:r>
        <w:rPr>
          <w:lang w:eastAsia="en-GB"/>
        </w:rPr>
        <w:t>та</w:t>
      </w:r>
      <w:r>
        <w:t xml:space="preserve"> </w:t>
      </w:r>
      <w:r>
        <w:rPr>
          <w:lang w:eastAsia="en-GB"/>
        </w:rPr>
        <w:t>са длъжни да</w:t>
      </w:r>
      <w:r w:rsidRPr="00C32A56">
        <w:rPr>
          <w:lang w:eastAsia="en-GB"/>
        </w:rPr>
        <w:t xml:space="preserve"> подпи</w:t>
      </w:r>
      <w:r>
        <w:rPr>
          <w:lang w:eastAsia="en-GB"/>
        </w:rPr>
        <w:t>шат</w:t>
      </w:r>
      <w:r w:rsidRPr="00C32A56">
        <w:rPr>
          <w:lang w:eastAsia="en-GB"/>
        </w:rPr>
        <w:t xml:space="preserve"> декларация, че са запознати с дефиницията за нередност по смисъла на Регламент (ЕО, Евратом) № 2988/95, дефиницията за корупция по смисъла на чл. 3, ал. 1 от Закона за противодействие на корупцията и за отнемане на незаконно придобитото имущество</w:t>
      </w:r>
      <w:r>
        <w:rPr>
          <w:lang w:eastAsia="en-GB"/>
        </w:rPr>
        <w:t xml:space="preserve"> (ЗПСОНПИ)</w:t>
      </w:r>
      <w:r w:rsidRPr="00C32A56">
        <w:rPr>
          <w:lang w:eastAsia="en-GB"/>
        </w:rPr>
        <w:t xml:space="preserve">, както и състава на престъплението измама по чл. 209, чл. 212 и 212а от Наказателния кодекс, състава на престъплението подкуп по чл. 301, чл. 304, 304а, 304б, 304в и провокация към подкуп по чл. 307 от Наказателния кодекс и със състава на престъплението длъжностно присвояване по чл. 201 от Наказателния кодекс (транспонирани в българското законодателство определения за престъпленията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C32A56">
        <w:rPr>
          <w:lang w:eastAsia="en-GB"/>
        </w:rPr>
        <w:t>наказателноправен</w:t>
      </w:r>
      <w:proofErr w:type="spellEnd"/>
      <w:r w:rsidRPr="00C32A56">
        <w:rPr>
          <w:lang w:eastAsia="en-GB"/>
        </w:rPr>
        <w:t xml:space="preserve"> ред) и реда за процедирането на получената информация за такива нередности</w:t>
      </w:r>
      <w:r>
        <w:rPr>
          <w:lang w:eastAsia="en-GB"/>
        </w:rPr>
        <w:t>.</w:t>
      </w:r>
    </w:p>
    <w:p w14:paraId="70CE63F0" w14:textId="7FB6A8BC" w:rsidR="00CE6178" w:rsidRDefault="00CE6178" w:rsidP="00223D63">
      <w:pPr>
        <w:spacing w:after="120"/>
        <w:ind w:left="709" w:hanging="709"/>
        <w:jc w:val="both"/>
        <w:rPr>
          <w:lang w:eastAsia="en-GB"/>
        </w:rPr>
      </w:pPr>
      <w:r>
        <w:rPr>
          <w:lang w:eastAsia="en-GB"/>
        </w:rPr>
        <w:t>12.3</w:t>
      </w:r>
      <w:r w:rsidRPr="00071E10">
        <w:rPr>
          <w:lang w:eastAsia="en-GB"/>
        </w:rPr>
        <w:t>.</w:t>
      </w:r>
      <w:r w:rsidR="00AC2686">
        <w:rPr>
          <w:lang w:eastAsia="en-GB"/>
        </w:rPr>
        <w:tab/>
      </w:r>
      <w:r w:rsidR="000B2097" w:rsidRPr="000B2097">
        <w:rPr>
          <w:lang w:eastAsia="en-GB"/>
        </w:rPr>
        <w:t xml:space="preserve">Служителите на КП, участващи в изпълнението на Инвестицията и </w:t>
      </w:r>
      <w:r w:rsidR="000B2097">
        <w:rPr>
          <w:lang w:eastAsia="en-GB"/>
        </w:rPr>
        <w:t>ч</w:t>
      </w:r>
      <w:r w:rsidRPr="000B682F">
        <w:rPr>
          <w:lang w:eastAsia="en-GB"/>
        </w:rPr>
        <w:t xml:space="preserve">леновете на екипа за </w:t>
      </w:r>
      <w:r w:rsidR="000B2097">
        <w:rPr>
          <w:lang w:eastAsia="en-GB"/>
        </w:rPr>
        <w:t>/управление</w:t>
      </w:r>
      <w:r w:rsidR="000B2097" w:rsidRPr="000B682F">
        <w:rPr>
          <w:lang w:eastAsia="en-GB"/>
        </w:rPr>
        <w:t xml:space="preserve"> </w:t>
      </w:r>
      <w:r w:rsidRPr="000B682F">
        <w:rPr>
          <w:lang w:eastAsia="en-GB"/>
        </w:rPr>
        <w:t xml:space="preserve">на </w:t>
      </w:r>
      <w:r>
        <w:rPr>
          <w:lang w:eastAsia="en-GB"/>
        </w:rPr>
        <w:t>И</w:t>
      </w:r>
      <w:r w:rsidRPr="000B682F">
        <w:rPr>
          <w:lang w:eastAsia="en-GB"/>
        </w:rPr>
        <w:t>нвестиция</w:t>
      </w:r>
      <w:r>
        <w:rPr>
          <w:lang w:eastAsia="en-GB"/>
        </w:rPr>
        <w:t>та</w:t>
      </w:r>
      <w:r w:rsidRPr="000B682F">
        <w:rPr>
          <w:lang w:eastAsia="en-GB"/>
        </w:rPr>
        <w:t xml:space="preserve"> на К</w:t>
      </w:r>
      <w:r w:rsidR="00601261">
        <w:rPr>
          <w:lang w:eastAsia="en-GB"/>
        </w:rPr>
        <w:t>П</w:t>
      </w:r>
      <w:r>
        <w:rPr>
          <w:lang w:eastAsia="en-GB"/>
        </w:rPr>
        <w:t xml:space="preserve"> </w:t>
      </w:r>
      <w:r w:rsidRPr="000B682F">
        <w:rPr>
          <w:lang w:eastAsia="en-GB"/>
        </w:rPr>
        <w:t>са длъжни да подпишат декларация за липса на конфликт на интереси по смисъла на чл. 61, параграф 3 от Регламент (ЕС, Евратом) № 2018/1046</w:t>
      </w:r>
      <w:r>
        <w:rPr>
          <w:lang w:eastAsia="en-GB"/>
        </w:rPr>
        <w:t xml:space="preserve"> („Финансовия регламент“)</w:t>
      </w:r>
      <w:r w:rsidRPr="000B682F">
        <w:rPr>
          <w:lang w:eastAsia="en-GB"/>
        </w:rPr>
        <w:t xml:space="preserve"> и чл. 52 от ЗПКОНПИ</w:t>
      </w:r>
      <w:r>
        <w:rPr>
          <w:lang w:eastAsia="en-GB"/>
        </w:rPr>
        <w:t xml:space="preserve">. </w:t>
      </w:r>
      <w:r w:rsidRPr="00DE00FD">
        <w:rPr>
          <w:lang w:eastAsia="en-GB"/>
        </w:rPr>
        <w:t>В случай, че след първоначалното подписване на декларацията спрямо член на екипа възникне ситуация, която може да повлияе на безпристрастното и 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w:t>
      </w:r>
      <w:r>
        <w:rPr>
          <w:lang w:eastAsia="en-GB"/>
        </w:rPr>
        <w:t>,</w:t>
      </w:r>
      <w:r w:rsidRPr="00DE00FD">
        <w:rPr>
          <w:lang w:eastAsia="en-GB"/>
        </w:rPr>
        <w:t xml:space="preserve">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w:t>
      </w:r>
      <w:r>
        <w:rPr>
          <w:lang w:eastAsia="en-GB"/>
        </w:rPr>
        <w:t>а</w:t>
      </w:r>
      <w:r w:rsidRPr="00DE00FD">
        <w:rPr>
          <w:lang w:eastAsia="en-GB"/>
        </w:rPr>
        <w:t xml:space="preserve">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който конфликта се отнася, и трябва да прецени необходимостта от заместване на лицето. В случай, че проверката за наличието или за липсата на конфликт на интереси следва да се извърши спрямо лице, посочено в § 2, ал. 1 от допълнителните разпоредби на ЗПКОНПИ, проверката, както и производството по установяване на конфликта на интереси се осъществяват по реда на ЗПКОНПИ и Наредбата за организацията и реда за извършване на проверка на декларациите и за установяване конфликт на интереси</w:t>
      </w:r>
      <w:r>
        <w:rPr>
          <w:lang w:eastAsia="en-GB"/>
        </w:rPr>
        <w:t>.</w:t>
      </w:r>
    </w:p>
    <w:p w14:paraId="0DF777F3" w14:textId="0F7913F4" w:rsidR="00CE6178" w:rsidRDefault="00CE6178" w:rsidP="00223D63">
      <w:pPr>
        <w:spacing w:after="120"/>
        <w:ind w:left="709" w:hanging="709"/>
        <w:jc w:val="both"/>
      </w:pPr>
      <w:r>
        <w:rPr>
          <w:lang w:eastAsia="en-GB"/>
        </w:rPr>
        <w:lastRenderedPageBreak/>
        <w:t>12.4</w:t>
      </w:r>
      <w:r w:rsidR="00D33B15">
        <w:rPr>
          <w:lang w:eastAsia="en-GB"/>
        </w:rPr>
        <w:t>.</w:t>
      </w:r>
      <w:r w:rsidR="00D33B15">
        <w:rPr>
          <w:lang w:eastAsia="en-GB"/>
        </w:rPr>
        <w:tab/>
      </w:r>
      <w:r w:rsidRPr="00DD1351">
        <w:t xml:space="preserve">Декларации за липса на конфликт на интереси се подписват и от лицата, участващи в комисиите за оценка на оферти и избора на изпълнители при възлагане на дейности </w:t>
      </w:r>
      <w:r>
        <w:t xml:space="preserve">от </w:t>
      </w:r>
      <w:r w:rsidRPr="000B682F">
        <w:rPr>
          <w:lang w:eastAsia="en-GB"/>
        </w:rPr>
        <w:t>К</w:t>
      </w:r>
      <w:r w:rsidR="00601261">
        <w:rPr>
          <w:lang w:eastAsia="en-GB"/>
        </w:rPr>
        <w:t>П</w:t>
      </w:r>
      <w:r>
        <w:rPr>
          <w:lang w:eastAsia="en-GB"/>
        </w:rPr>
        <w:t xml:space="preserve"> </w:t>
      </w:r>
      <w:r w:rsidRPr="00DD1351">
        <w:t xml:space="preserve">по </w:t>
      </w:r>
      <w:r>
        <w:t>И</w:t>
      </w:r>
      <w:r w:rsidRPr="00DD1351">
        <w:t>нвестици</w:t>
      </w:r>
      <w:r>
        <w:t>ята</w:t>
      </w:r>
      <w:r w:rsidRPr="00DD1351">
        <w:t>.</w:t>
      </w:r>
    </w:p>
    <w:p w14:paraId="39235989" w14:textId="03C8FBE6" w:rsidR="00CE6178" w:rsidRDefault="00CE6178" w:rsidP="00223D63">
      <w:pPr>
        <w:spacing w:after="120"/>
        <w:ind w:left="709" w:hanging="709"/>
        <w:jc w:val="both"/>
      </w:pPr>
      <w:r>
        <w:t>12.5</w:t>
      </w:r>
      <w:r w:rsidR="00D33B15">
        <w:t>.</w:t>
      </w:r>
      <w:r w:rsidR="00AC2686">
        <w:tab/>
      </w:r>
      <w:r>
        <w:rPr>
          <w:lang w:eastAsia="en-GB"/>
        </w:rPr>
        <w:t xml:space="preserve">Във връзка с горното, </w:t>
      </w:r>
      <w:bookmarkStart w:id="49" w:name="_Hlk108101548"/>
      <w:r w:rsidRPr="00E40F1E">
        <w:rPr>
          <w:lang w:eastAsia="en-GB"/>
        </w:rPr>
        <w:t>К</w:t>
      </w:r>
      <w:r w:rsidR="00601261">
        <w:rPr>
          <w:lang w:eastAsia="en-GB"/>
        </w:rPr>
        <w:t>П</w:t>
      </w:r>
      <w:r>
        <w:rPr>
          <w:lang w:eastAsia="en-GB"/>
        </w:rPr>
        <w:t xml:space="preserve"> </w:t>
      </w:r>
      <w:bookmarkEnd w:id="49"/>
      <w:r>
        <w:rPr>
          <w:lang w:eastAsia="en-GB"/>
        </w:rPr>
        <w:t xml:space="preserve">се задължава да създаде подходяща организация, обезпечаваща спазване на гореописаните забрани и изисквания от служителите, участващи в изпълнението на Инвестицията, съответно от членовете </w:t>
      </w:r>
      <w:r w:rsidRPr="000B682F">
        <w:rPr>
          <w:lang w:eastAsia="en-GB"/>
        </w:rPr>
        <w:t xml:space="preserve">на екипа за </w:t>
      </w:r>
      <w:r w:rsidR="00903C2A">
        <w:rPr>
          <w:lang w:eastAsia="en-GB"/>
        </w:rPr>
        <w:t>управление/</w:t>
      </w:r>
      <w:r w:rsidRPr="000B682F">
        <w:rPr>
          <w:lang w:eastAsia="en-GB"/>
        </w:rPr>
        <w:t>изпълнение</w:t>
      </w:r>
      <w:r>
        <w:rPr>
          <w:lang w:eastAsia="en-GB"/>
        </w:rPr>
        <w:t xml:space="preserve">, както и от </w:t>
      </w:r>
      <w:r w:rsidRPr="00DD1351">
        <w:t>лицата, участващи в комисии за оценка на оферти и избора на изпълнители</w:t>
      </w:r>
      <w:r>
        <w:t xml:space="preserve"> по Инвестицията,</w:t>
      </w:r>
      <w:r w:rsidRPr="00DD1351">
        <w:t xml:space="preserve"> </w:t>
      </w:r>
      <w:r>
        <w:rPr>
          <w:lang w:eastAsia="en-GB"/>
        </w:rPr>
        <w:t>вкл. като предостави на посочените в предходните алинеи лица за подпис изискуемите декларации съставени съобразно приложимия образец</w:t>
      </w:r>
      <w:r w:rsidRPr="00BF1F55">
        <w:rPr>
          <w:lang w:eastAsia="en-GB"/>
        </w:rPr>
        <w:t xml:space="preserve">, регламентиран в актуалната версия на </w:t>
      </w:r>
      <w:r w:rsidRPr="00BF1F55">
        <w:t>Системата за управление и контрол на Плана за възстановяване и устойчивост на Република България, одобрена от заместник-министър председателя по еврофондовете и министър на финансите</w:t>
      </w:r>
      <w:r w:rsidR="00903C2A">
        <w:t xml:space="preserve"> (респективно министъра на финансите)</w:t>
      </w:r>
      <w:r w:rsidRPr="00BF1F55">
        <w:t>,</w:t>
      </w:r>
      <w:r>
        <w:t xml:space="preserve"> както и да обезпечи подписването на тази декларация от всеки от </w:t>
      </w:r>
      <w:r>
        <w:rPr>
          <w:lang w:eastAsia="en-GB"/>
        </w:rPr>
        <w:t>ч</w:t>
      </w:r>
      <w:r w:rsidRPr="00C32A56">
        <w:rPr>
          <w:lang w:eastAsia="en-GB"/>
        </w:rPr>
        <w:t xml:space="preserve">леновете на екипа за изпълнение на </w:t>
      </w:r>
      <w:r>
        <w:rPr>
          <w:lang w:eastAsia="en-GB"/>
        </w:rPr>
        <w:t>И</w:t>
      </w:r>
      <w:r w:rsidRPr="00C32A56">
        <w:rPr>
          <w:lang w:eastAsia="en-GB"/>
        </w:rPr>
        <w:t>нвестиция</w:t>
      </w:r>
      <w:r>
        <w:rPr>
          <w:lang w:eastAsia="en-GB"/>
        </w:rPr>
        <w:t>та / служителите, участващи в изпълнението</w:t>
      </w:r>
      <w:r>
        <w:t xml:space="preserve"> в</w:t>
      </w:r>
      <w:r w:rsidRPr="00F737E8">
        <w:t xml:space="preserve"> 5-дневен срок от назначаването</w:t>
      </w:r>
      <w:r>
        <w:t>/определянето</w:t>
      </w:r>
      <w:r w:rsidRPr="00F737E8">
        <w:t xml:space="preserve"> им</w:t>
      </w:r>
      <w:r>
        <w:t>.</w:t>
      </w:r>
    </w:p>
    <w:p w14:paraId="29846F81" w14:textId="6F1380DF" w:rsidR="00CE6178" w:rsidRDefault="00CE6178" w:rsidP="00223D63">
      <w:pPr>
        <w:spacing w:after="120"/>
        <w:ind w:left="709" w:hanging="709"/>
        <w:jc w:val="both"/>
      </w:pPr>
      <w:r>
        <w:t>12.6</w:t>
      </w:r>
      <w:r w:rsidR="00D33B15">
        <w:t>.</w:t>
      </w:r>
      <w:r w:rsidR="00D33B15">
        <w:tab/>
      </w:r>
      <w:r w:rsidRPr="00E40F1E">
        <w:rPr>
          <w:lang w:eastAsia="en-GB"/>
        </w:rPr>
        <w:t>К</w:t>
      </w:r>
      <w:r w:rsidR="00601261">
        <w:rPr>
          <w:lang w:eastAsia="en-GB"/>
        </w:rPr>
        <w:t>П</w:t>
      </w:r>
      <w:r>
        <w:rPr>
          <w:lang w:eastAsia="en-GB"/>
        </w:rPr>
        <w:t xml:space="preserve"> се задължава</w:t>
      </w:r>
      <w:r>
        <w:t xml:space="preserve"> да осигури съхраняване по подходящ начин на всички подписани декларации, вкл. </w:t>
      </w:r>
      <w:r w:rsidRPr="00F737E8">
        <w:t xml:space="preserve">и последващите за деклариране на възможен </w:t>
      </w:r>
      <w:r>
        <w:t xml:space="preserve">конфликт на интереси, </w:t>
      </w:r>
      <w:r>
        <w:rPr>
          <w:lang w:eastAsia="en-GB"/>
        </w:rPr>
        <w:t>както и други документи, свързани с извършени проверки по установяване на конфликт на интереси. При поискване от СНД, от дирекция „Национален фонд“ в Министерство на финансите или от контролни или одитни органи следва да предостави подписаните декларации и други относими документи, свързани с извършени проверки по установяване на конфликт на интереси, измама или корупция във връзка с Инвестицията.</w:t>
      </w:r>
    </w:p>
    <w:p w14:paraId="7C91C9A0" w14:textId="0D55A415" w:rsidR="00D838B3" w:rsidRPr="00940C20" w:rsidRDefault="00064774" w:rsidP="00223D63">
      <w:pPr>
        <w:pStyle w:val="Text1"/>
        <w:spacing w:before="240"/>
        <w:ind w:left="0"/>
        <w:rPr>
          <w:b/>
          <w:bCs/>
          <w:smallCaps/>
          <w:lang w:val="bg-BG"/>
        </w:rPr>
      </w:pPr>
      <w:r w:rsidRPr="00940C20">
        <w:rPr>
          <w:b/>
          <w:bCs/>
          <w:smallCaps/>
          <w:lang w:val="bg-BG"/>
        </w:rPr>
        <w:t xml:space="preserve">ЧЛЕН </w:t>
      </w:r>
      <w:r w:rsidR="00D838B3" w:rsidRPr="00940C20">
        <w:rPr>
          <w:b/>
          <w:bCs/>
          <w:smallCaps/>
          <w:lang w:val="bg-BG"/>
        </w:rPr>
        <w:t>13.</w:t>
      </w:r>
      <w:r w:rsidRPr="00940C20">
        <w:rPr>
          <w:b/>
          <w:bCs/>
          <w:smallCaps/>
          <w:lang w:val="bg-BG"/>
        </w:rPr>
        <w:t xml:space="preserve"> </w:t>
      </w:r>
      <w:r w:rsidR="00D838B3" w:rsidRPr="00940C20">
        <w:rPr>
          <w:b/>
          <w:bCs/>
          <w:smallCaps/>
          <w:lang w:val="bg-BG"/>
        </w:rPr>
        <w:t>Поверителност</w:t>
      </w:r>
    </w:p>
    <w:p w14:paraId="0925F9F4" w14:textId="7B24C8D4" w:rsidR="00064774" w:rsidRPr="00940C20" w:rsidRDefault="00064774" w:rsidP="00223D63">
      <w:pPr>
        <w:pStyle w:val="CharChar"/>
        <w:keepLines/>
        <w:spacing w:after="120"/>
        <w:ind w:left="709" w:hanging="720"/>
        <w:jc w:val="both"/>
        <w:rPr>
          <w:rFonts w:ascii="Times New Roman" w:hAnsi="Times New Roman"/>
          <w:lang w:val="bg-BG"/>
        </w:rPr>
      </w:pPr>
      <w:r w:rsidRPr="00940C20">
        <w:rPr>
          <w:rFonts w:ascii="Times New Roman" w:hAnsi="Times New Roman"/>
          <w:lang w:val="bg-BG" w:eastAsia="en-GB"/>
        </w:rPr>
        <w:t>13.1.</w:t>
      </w:r>
      <w:r w:rsidR="00D33B15">
        <w:rPr>
          <w:rFonts w:ascii="Times New Roman" w:hAnsi="Times New Roman"/>
          <w:lang w:val="bg-BG" w:eastAsia="en-GB"/>
        </w:rPr>
        <w:tab/>
      </w:r>
      <w:r w:rsidRPr="00940C20">
        <w:rPr>
          <w:rFonts w:ascii="Times New Roman" w:hAnsi="Times New Roman"/>
          <w:lang w:val="bg-BG" w:eastAsia="en-GB"/>
        </w:rPr>
        <w:t>При спазване на разпоредбата на член 14</w:t>
      </w:r>
      <w:r w:rsidRPr="00940C20">
        <w:rPr>
          <w:rFonts w:ascii="Times New Roman" w:hAnsi="Times New Roman"/>
          <w:lang w:val="bg-BG"/>
        </w:rPr>
        <w:t xml:space="preserve"> </w:t>
      </w:r>
      <w:r w:rsidRPr="00940C20">
        <w:rPr>
          <w:rFonts w:ascii="Times New Roman" w:hAnsi="Times New Roman"/>
          <w:lang w:val="bg-BG" w:eastAsia="en-GB"/>
        </w:rPr>
        <w:t>от настоящите общи условия, СНД и К</w:t>
      </w:r>
      <w:r w:rsidR="00601261">
        <w:rPr>
          <w:rFonts w:ascii="Times New Roman" w:hAnsi="Times New Roman"/>
          <w:lang w:val="bg-BG" w:eastAsia="en-GB"/>
        </w:rPr>
        <w:t>П</w:t>
      </w:r>
      <w:r w:rsidRPr="00940C2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6AF07460" w14:textId="4D397323" w:rsidR="00064774" w:rsidRPr="00940C20" w:rsidRDefault="00064774" w:rsidP="00223D63">
      <w:pPr>
        <w:pStyle w:val="Text1"/>
        <w:spacing w:after="120"/>
        <w:ind w:left="705" w:hanging="705"/>
        <w:rPr>
          <w:b/>
          <w:bCs/>
          <w:smallCaps/>
          <w:lang w:val="bg-BG"/>
        </w:rPr>
      </w:pPr>
      <w:r w:rsidRPr="00940C20">
        <w:rPr>
          <w:lang w:val="bg-BG"/>
        </w:rPr>
        <w:t>13.2.</w:t>
      </w:r>
      <w:r w:rsidR="00D33B15">
        <w:rPr>
          <w:lang w:val="bg-BG"/>
        </w:rPr>
        <w:tab/>
      </w:r>
      <w:r w:rsidRPr="00940C20">
        <w:rPr>
          <w:lang w:val="bg-BG"/>
        </w:rPr>
        <w:t>При реализиране на своите правомощия СН</w:t>
      </w:r>
      <w:r w:rsidR="00601261">
        <w:rPr>
          <w:lang w:val="bg-BG"/>
        </w:rPr>
        <w:t>Д</w:t>
      </w:r>
      <w:r w:rsidRPr="00940C20">
        <w:rPr>
          <w:lang w:val="bg-BG"/>
        </w:rPr>
        <w:t xml:space="preserve"> и Европейската комисия спазват изискванията за защита на личните данни съобразно разпоредбите на приложимото европейско и национално законодателство</w:t>
      </w:r>
      <w:r w:rsidR="00186F03">
        <w:rPr>
          <w:lang w:val="bg-BG"/>
        </w:rPr>
        <w:t>.</w:t>
      </w:r>
    </w:p>
    <w:p w14:paraId="7FF0FF8C" w14:textId="06AC02A9" w:rsidR="00D838B3" w:rsidRPr="00940C20" w:rsidRDefault="009744E5" w:rsidP="00223D63">
      <w:pPr>
        <w:pStyle w:val="Text1"/>
        <w:spacing w:before="240"/>
        <w:ind w:left="0"/>
        <w:rPr>
          <w:b/>
          <w:bCs/>
          <w:smallCaps/>
          <w:lang w:val="bg-BG"/>
        </w:rPr>
      </w:pPr>
      <w:r w:rsidRPr="00940C20">
        <w:rPr>
          <w:b/>
          <w:bCs/>
          <w:smallCaps/>
          <w:lang w:val="bg-BG"/>
        </w:rPr>
        <w:t>Ч</w:t>
      </w:r>
      <w:r w:rsidR="000E2D20">
        <w:rPr>
          <w:b/>
          <w:bCs/>
          <w:smallCaps/>
          <w:lang w:val="bg-BG"/>
        </w:rPr>
        <w:t>лен</w:t>
      </w:r>
      <w:r w:rsidRPr="00940C20">
        <w:rPr>
          <w:b/>
          <w:bCs/>
          <w:smallCaps/>
          <w:lang w:val="bg-BG"/>
        </w:rPr>
        <w:t xml:space="preserve">  </w:t>
      </w:r>
      <w:r w:rsidR="00D838B3" w:rsidRPr="00940C20">
        <w:rPr>
          <w:b/>
          <w:bCs/>
          <w:smallCaps/>
          <w:lang w:val="bg-BG"/>
        </w:rPr>
        <w:t>14.</w:t>
      </w:r>
      <w:r w:rsidRPr="00940C20">
        <w:rPr>
          <w:b/>
          <w:bCs/>
          <w:smallCaps/>
          <w:lang w:val="bg-BG"/>
        </w:rPr>
        <w:t xml:space="preserve"> </w:t>
      </w:r>
      <w:r w:rsidR="00D838B3" w:rsidRPr="00940C20">
        <w:rPr>
          <w:b/>
          <w:bCs/>
          <w:smallCaps/>
          <w:lang w:val="bg-BG"/>
        </w:rPr>
        <w:t>Отговорност</w:t>
      </w:r>
    </w:p>
    <w:p w14:paraId="25935F14" w14:textId="76939E67" w:rsidR="009744E5" w:rsidRPr="00940C20" w:rsidRDefault="009744E5" w:rsidP="00223D63">
      <w:pPr>
        <w:pStyle w:val="NumPar2"/>
        <w:numPr>
          <w:ilvl w:val="0"/>
          <w:numId w:val="0"/>
        </w:numPr>
        <w:spacing w:after="120"/>
        <w:ind w:left="709" w:hanging="720"/>
        <w:rPr>
          <w:szCs w:val="24"/>
          <w:lang w:val="bg-BG"/>
        </w:rPr>
      </w:pPr>
      <w:r w:rsidRPr="00940C20">
        <w:rPr>
          <w:szCs w:val="24"/>
          <w:lang w:val="bg-BG"/>
        </w:rPr>
        <w:t>14.1.</w:t>
      </w:r>
      <w:r w:rsidRPr="00940C20">
        <w:rPr>
          <w:szCs w:val="24"/>
          <w:lang w:val="bg-BG"/>
        </w:rPr>
        <w:tab/>
        <w:t>СНД не носи отговорност за вреди, причинени на служителите или на имуществото на К</w:t>
      </w:r>
      <w:r w:rsidR="00601261">
        <w:rPr>
          <w:szCs w:val="24"/>
          <w:lang w:val="bg-BG"/>
        </w:rPr>
        <w:t>П</w:t>
      </w:r>
      <w:r w:rsidRPr="00940C20">
        <w:rPr>
          <w:szCs w:val="24"/>
          <w:lang w:val="bg-BG"/>
        </w:rPr>
        <w:t xml:space="preserve"> по време на изпълнение на Инвестицията</w:t>
      </w:r>
      <w:r w:rsidR="00601261">
        <w:rPr>
          <w:szCs w:val="24"/>
          <w:lang w:val="bg-BG"/>
        </w:rPr>
        <w:t xml:space="preserve"> </w:t>
      </w:r>
      <w:r w:rsidRPr="00940C20">
        <w:rPr>
          <w:szCs w:val="24"/>
          <w:lang w:val="bg-BG"/>
        </w:rPr>
        <w:t>или като последица от него. СНД не дължи обезщетения или допълнителни плащания извън предвидените по договора</w:t>
      </w:r>
      <w:r w:rsidR="00601261">
        <w:rPr>
          <w:szCs w:val="24"/>
          <w:lang w:val="bg-BG"/>
        </w:rPr>
        <w:t xml:space="preserve"> за </w:t>
      </w:r>
      <w:r w:rsidR="004F7D78">
        <w:rPr>
          <w:szCs w:val="24"/>
          <w:lang w:val="bg-BG"/>
        </w:rPr>
        <w:t>финансиране</w:t>
      </w:r>
      <w:r w:rsidR="00601261">
        <w:rPr>
          <w:szCs w:val="24"/>
          <w:lang w:val="bg-BG"/>
        </w:rPr>
        <w:t xml:space="preserve"> от МВУ</w:t>
      </w:r>
      <w:r w:rsidRPr="00940C20">
        <w:rPr>
          <w:szCs w:val="24"/>
          <w:lang w:val="bg-BG"/>
        </w:rPr>
        <w:t>, свързани с подобни вреди.</w:t>
      </w:r>
    </w:p>
    <w:p w14:paraId="21B34C26" w14:textId="284A019D" w:rsidR="009744E5" w:rsidRPr="00940C20" w:rsidRDefault="009744E5" w:rsidP="00223D63">
      <w:pPr>
        <w:pStyle w:val="NumPar2"/>
        <w:keepLines/>
        <w:numPr>
          <w:ilvl w:val="0"/>
          <w:numId w:val="0"/>
        </w:numPr>
        <w:spacing w:after="120"/>
        <w:ind w:left="709" w:hanging="720"/>
        <w:rPr>
          <w:szCs w:val="24"/>
          <w:lang w:val="bg-BG"/>
        </w:rPr>
      </w:pPr>
      <w:r w:rsidRPr="00940C20">
        <w:rPr>
          <w:szCs w:val="24"/>
          <w:lang w:val="bg-BG"/>
        </w:rPr>
        <w:t>14.2.</w:t>
      </w:r>
      <w:r w:rsidRPr="00940C20">
        <w:rPr>
          <w:szCs w:val="24"/>
          <w:lang w:val="bg-BG"/>
        </w:rPr>
        <w:tab/>
        <w:t>К</w:t>
      </w:r>
      <w:r w:rsidR="00601261">
        <w:rPr>
          <w:szCs w:val="24"/>
          <w:lang w:val="bg-BG"/>
        </w:rPr>
        <w:t>П</w:t>
      </w:r>
      <w:r w:rsidRPr="00940C20">
        <w:rPr>
          <w:szCs w:val="24"/>
          <w:lang w:val="bg-BG"/>
        </w:rPr>
        <w:t xml:space="preserve"> поема цялата отговорност към трети лица, в това число и отговорност за вреди от всякакъв характер, причинени на тези лица по време на изпълнение на Инвестицията или като последица от него. СНД не носи отговорност, произтичаща от искове или жалби вследствие нарушение на нормативни изисквания от страна на К</w:t>
      </w:r>
      <w:r w:rsidR="007859F3">
        <w:rPr>
          <w:szCs w:val="24"/>
          <w:lang w:val="bg-BG"/>
        </w:rPr>
        <w:t>П</w:t>
      </w:r>
      <w:r w:rsidRPr="00940C20">
        <w:rPr>
          <w:szCs w:val="24"/>
          <w:lang w:val="bg-BG"/>
        </w:rPr>
        <w:t>, неговите служители или лица, подчинени на неговите служители, или в резултат на нарушение на правата на трето лице.</w:t>
      </w:r>
    </w:p>
    <w:p w14:paraId="0FAE9549" w14:textId="77777777" w:rsidR="00CA3108" w:rsidRPr="00940C20" w:rsidRDefault="001103C0" w:rsidP="00223D63">
      <w:pPr>
        <w:pStyle w:val="Text1"/>
        <w:spacing w:before="240"/>
        <w:ind w:left="0"/>
        <w:rPr>
          <w:lang w:val="bg-BG"/>
        </w:rPr>
      </w:pPr>
      <w:r w:rsidRPr="00940C20">
        <w:rPr>
          <w:b/>
          <w:bCs/>
          <w:smallCaps/>
          <w:lang w:val="bg-BG"/>
        </w:rPr>
        <w:lastRenderedPageBreak/>
        <w:t xml:space="preserve">Член </w:t>
      </w:r>
      <w:r w:rsidR="00D838B3" w:rsidRPr="00940C20">
        <w:rPr>
          <w:b/>
          <w:bCs/>
          <w:smallCaps/>
          <w:lang w:val="bg-BG"/>
        </w:rPr>
        <w:t>15.</w:t>
      </w:r>
      <w:r w:rsidR="00CA3108" w:rsidRPr="00940C20">
        <w:rPr>
          <w:b/>
          <w:bCs/>
          <w:smallCaps/>
          <w:lang w:val="bg-BG"/>
        </w:rPr>
        <w:t xml:space="preserve"> Мерки за информация, комуникация и публичност</w:t>
      </w:r>
      <w:r w:rsidR="00CA3108" w:rsidRPr="00940C20">
        <w:rPr>
          <w:lang w:val="bg-BG"/>
        </w:rPr>
        <w:t xml:space="preserve"> </w:t>
      </w:r>
    </w:p>
    <w:p w14:paraId="206548BC" w14:textId="017886E2" w:rsidR="00230A60" w:rsidRDefault="00230A60" w:rsidP="00223D63">
      <w:pPr>
        <w:spacing w:after="120"/>
        <w:ind w:left="705" w:hanging="705"/>
        <w:jc w:val="both"/>
      </w:pPr>
      <w:r w:rsidRPr="00C629AB">
        <w:t>15.1</w:t>
      </w:r>
      <w:r w:rsidR="00D33B15">
        <w:t>.</w:t>
      </w:r>
      <w:r>
        <w:rPr>
          <w:b/>
          <w:bCs/>
        </w:rPr>
        <w:tab/>
      </w:r>
      <w:r w:rsidRPr="00940C20">
        <w:t>К</w:t>
      </w:r>
      <w:r w:rsidR="00854763">
        <w:t>П</w:t>
      </w:r>
      <w:r w:rsidRPr="00940C20">
        <w:t xml:space="preserve"> на</w:t>
      </w:r>
      <w:r w:rsidR="00854763">
        <w:t xml:space="preserve"> средства от МВУ</w:t>
      </w:r>
      <w:r w:rsidRPr="00940C20">
        <w:t xml:space="preserve"> следва да спазва член 34, ал. 2 „Информация, комуникация и публичност“ от Регламент (ЕС) 2021/241 на Европейския парламент и на Съвета от 12 февруари 2021 година за създаване на Механизъм за възстановяване и устойчивост, като посочва</w:t>
      </w:r>
      <w:r w:rsidRPr="00940C20">
        <w:rPr>
          <w:b/>
        </w:rPr>
        <w:t xml:space="preserve"> </w:t>
      </w:r>
      <w:r w:rsidR="001E31F8">
        <w:rPr>
          <w:b/>
        </w:rPr>
        <w:t>МВУ като източник на финансиране на Инвестицията (</w:t>
      </w:r>
      <w:r w:rsidRPr="00940C20">
        <w:rPr>
          <w:b/>
        </w:rPr>
        <w:t>произход</w:t>
      </w:r>
      <w:r w:rsidR="001E31F8">
        <w:rPr>
          <w:b/>
        </w:rPr>
        <w:t xml:space="preserve"> на финансиране)</w:t>
      </w:r>
      <w:r w:rsidRPr="00940C20">
        <w:rPr>
          <w:b/>
        </w:rPr>
        <w:t xml:space="preserve"> и осигурява видимост</w:t>
      </w:r>
      <w:r w:rsidRPr="00940C20">
        <w:t xml:space="preserve"> на това финансиране. </w:t>
      </w:r>
    </w:p>
    <w:p w14:paraId="68A42824" w14:textId="3002E4F3" w:rsidR="00230A60" w:rsidRPr="00940C20" w:rsidRDefault="00230A60" w:rsidP="00223D63">
      <w:pPr>
        <w:spacing w:after="120"/>
        <w:ind w:left="705" w:hanging="705"/>
        <w:jc w:val="both"/>
      </w:pPr>
      <w:r w:rsidRPr="00C629AB">
        <w:t>15.2</w:t>
      </w:r>
      <w:r w:rsidR="00D33B15">
        <w:t>.</w:t>
      </w:r>
      <w:r w:rsidR="00D33B15">
        <w:tab/>
      </w:r>
      <w:r w:rsidRPr="00C629AB">
        <w:t>(1)</w:t>
      </w:r>
      <w:r w:rsidRPr="00940C20">
        <w:t xml:space="preserve"> При всички мерки за информация, комуникация и публичност, предприети от крайния получател, изрично се указва произходът на финансиране чрез поставяне на емблемата на ЕС в съответствие с посочените технически характеристики с упоменаването „Финансирано от Европейския съюз – </w:t>
      </w:r>
      <w:proofErr w:type="spellStart"/>
      <w:r w:rsidRPr="00940C20">
        <w:t>NextGenerationEU</w:t>
      </w:r>
      <w:proofErr w:type="spellEnd"/>
      <w:r w:rsidRPr="00940C20">
        <w:t>“.</w:t>
      </w:r>
    </w:p>
    <w:p w14:paraId="7CA4D0BB" w14:textId="3AD105CA" w:rsidR="00230A60" w:rsidRPr="00940C20" w:rsidRDefault="00230A60" w:rsidP="00223D63">
      <w:pPr>
        <w:spacing w:after="120"/>
        <w:ind w:left="705" w:firstLine="3"/>
        <w:jc w:val="both"/>
      </w:pPr>
      <w:r w:rsidRPr="00C629AB">
        <w:t>(2)</w:t>
      </w:r>
      <w:r w:rsidRPr="00940C20">
        <w:t xml:space="preserve"> Логата са налични на следния интернет адрес: </w:t>
      </w:r>
      <w:hyperlink r:id="rId12" w:history="1">
        <w:r w:rsidRPr="00940C20">
          <w:rPr>
            <w:rStyle w:val="Hyperlink"/>
          </w:rPr>
          <w:t>https://ec.europa.eu/regional_policy/en/information/logos_downloadcenter/</w:t>
        </w:r>
      </w:hyperlink>
      <w:r w:rsidRPr="00940C20">
        <w:t>.</w:t>
      </w:r>
    </w:p>
    <w:p w14:paraId="59E8861A" w14:textId="77777777" w:rsidR="00230A60" w:rsidRPr="00940C20" w:rsidRDefault="00230A60" w:rsidP="00223D63">
      <w:pPr>
        <w:spacing w:after="120"/>
        <w:ind w:left="705"/>
        <w:jc w:val="both"/>
      </w:pPr>
      <w:r w:rsidRPr="00C629AB">
        <w:t>(3)</w:t>
      </w:r>
      <w:r w:rsidRPr="00940C20">
        <w:t xml:space="preserve"> Оперативни насоки за използване на емблемата на ЕС за периода 2021-2027 г. са публикувани на следния интернет адрес: </w:t>
      </w:r>
      <w:hyperlink r:id="rId13" w:history="1">
        <w:r w:rsidRPr="00940C20">
          <w:rPr>
            <w:rStyle w:val="Hyperlink"/>
          </w:rPr>
          <w:t>https://ec.europa.eu/info/sites/default/files/eu-emblem-rules_en.pdf</w:t>
        </w:r>
      </w:hyperlink>
      <w:r w:rsidRPr="00940C20">
        <w:t xml:space="preserve">. </w:t>
      </w:r>
    </w:p>
    <w:p w14:paraId="288DA0A0" w14:textId="0560270B" w:rsidR="00230A60" w:rsidRPr="00940C20" w:rsidRDefault="00230A60" w:rsidP="00223D63">
      <w:pPr>
        <w:spacing w:after="120"/>
        <w:ind w:left="705" w:hanging="705"/>
        <w:jc w:val="both"/>
      </w:pPr>
      <w:r w:rsidRPr="00C629AB">
        <w:t>15.3</w:t>
      </w:r>
      <w:r w:rsidR="00D33B15">
        <w:t>.</w:t>
      </w:r>
      <w:r>
        <w:rPr>
          <w:b/>
          <w:bCs/>
        </w:rPr>
        <w:tab/>
      </w:r>
      <w:r w:rsidRPr="00C629AB">
        <w:t>(1)</w:t>
      </w:r>
      <w:r w:rsidRPr="00940C20">
        <w:t xml:space="preserve"> В процеса на изпълнение на проекта </w:t>
      </w:r>
      <w:r w:rsidR="00854763">
        <w:t>КП</w:t>
      </w:r>
      <w:r w:rsidRPr="00940C20">
        <w:t xml:space="preserve"> има задължение да информира обществеността за получената подкрепа, като включва на своя уебсайт (когато такъв съществува) кратко описание на проекта, неговите цели и резултати, като посочва финансовата подкрепа от ЕС.</w:t>
      </w:r>
    </w:p>
    <w:p w14:paraId="5C57E0C8" w14:textId="7CDF4C44" w:rsidR="00230A60" w:rsidRPr="00940C20" w:rsidRDefault="00230A60" w:rsidP="00223D63">
      <w:pPr>
        <w:spacing w:after="120"/>
        <w:ind w:left="705"/>
        <w:jc w:val="both"/>
      </w:pPr>
      <w:r w:rsidRPr="00C629AB">
        <w:t>(2)</w:t>
      </w:r>
      <w:r w:rsidRPr="00940C20">
        <w:t xml:space="preserve"> Във всеки документ, свързан с изпълнението на </w:t>
      </w:r>
      <w:bookmarkStart w:id="50" w:name="_Hlk113973916"/>
      <w:r w:rsidR="008104B4" w:rsidRPr="008104B4">
        <w:t>инвестицията</w:t>
      </w:r>
      <w:bookmarkEnd w:id="50"/>
      <w:r w:rsidRPr="00940C20">
        <w:t xml:space="preserve">, </w:t>
      </w:r>
      <w:r w:rsidR="00854763">
        <w:t>КП</w:t>
      </w:r>
      <w:r w:rsidRPr="00940C20">
        <w:t xml:space="preserve"> следва да посочи финансовата подкрепа от ЕС.</w:t>
      </w:r>
    </w:p>
    <w:p w14:paraId="32573D83" w14:textId="1D7DD261" w:rsidR="00230A60" w:rsidRPr="00940C20" w:rsidRDefault="00230A60" w:rsidP="00223D63">
      <w:pPr>
        <w:spacing w:after="120"/>
        <w:ind w:left="705"/>
        <w:jc w:val="both"/>
      </w:pPr>
      <w:r w:rsidRPr="00C629AB">
        <w:t>(3)</w:t>
      </w:r>
      <w:r w:rsidRPr="00940C20">
        <w:t xml:space="preserve"> К</w:t>
      </w:r>
      <w:r w:rsidR="00854763">
        <w:t>П</w:t>
      </w:r>
      <w:r w:rsidRPr="00940C20">
        <w:t xml:space="preserve"> следва да организира минимум две публични събития в процеса на изпълнение на </w:t>
      </w:r>
      <w:r w:rsidR="008104B4" w:rsidRPr="008104B4">
        <w:t>инвестицията</w:t>
      </w:r>
      <w:r w:rsidRPr="00940C20">
        <w:t>.</w:t>
      </w:r>
    </w:p>
    <w:p w14:paraId="57DF90CC" w14:textId="7FE761B1" w:rsidR="00230A60" w:rsidRPr="00940C20" w:rsidRDefault="00230A60" w:rsidP="00223D63">
      <w:pPr>
        <w:spacing w:after="120"/>
        <w:ind w:left="705"/>
        <w:jc w:val="both"/>
      </w:pPr>
      <w:r w:rsidRPr="00C629AB">
        <w:t>(4)</w:t>
      </w:r>
      <w:r w:rsidRPr="00940C20">
        <w:t xml:space="preserve"> К</w:t>
      </w:r>
      <w:r w:rsidR="00854763">
        <w:t>П</w:t>
      </w:r>
      <w:r w:rsidRPr="00940C20">
        <w:t xml:space="preserve"> има задължението да организира официални церемонии с представители на Европейската комисия и Министерството на финансите за ключови проекти, както и тези с финансиране над 10 000 000 евро.</w:t>
      </w:r>
    </w:p>
    <w:p w14:paraId="36C2C384" w14:textId="678C9881" w:rsidR="00230A60" w:rsidRPr="00940C20" w:rsidRDefault="00230A60" w:rsidP="00223D63">
      <w:pPr>
        <w:spacing w:after="120"/>
        <w:ind w:left="705"/>
        <w:jc w:val="both"/>
      </w:pPr>
      <w:bookmarkStart w:id="51" w:name="_Hlk114151095"/>
      <w:r w:rsidRPr="00C629AB">
        <w:t>(5)</w:t>
      </w:r>
      <w:r w:rsidRPr="00940C20">
        <w:t xml:space="preserve"> По време на изпълнението на инфраструктурен проект или строителни дейности на видимо място се поставя временен билборд с големи размери за дейности, които отговарят едновременно на следните условия: (а) общата финансова подкрепа надхвърля 500 000 евро и (б) се състоят в закупуване на физически обект, изграждане на инфраструктура или строителни дейности. Допустимо е на билборда да бъде визуализирано логото/емблемата/гербът на </w:t>
      </w:r>
      <w:r w:rsidR="00854763">
        <w:t>КП на средства от МВУ</w:t>
      </w:r>
      <w:r w:rsidRPr="00940C20">
        <w:t>, както и стойността на съфинансирането в случай, че има такова. Постоянна обяснителна табела (плака) се поставя до една седмица след отстраняване на билборда. Табелата съдържа същите основни елементи като билборда.</w:t>
      </w:r>
      <w:r w:rsidR="008A7D3F">
        <w:t xml:space="preserve"> П</w:t>
      </w:r>
      <w:r w:rsidR="008A7D3F" w:rsidRPr="008A7D3F">
        <w:t xml:space="preserve">роизходът на финансиране </w:t>
      </w:r>
      <w:r w:rsidR="008A7D3F">
        <w:t xml:space="preserve">от НПУ </w:t>
      </w:r>
      <w:r w:rsidR="008A7D3F" w:rsidRPr="008A7D3F">
        <w:t>чрез поставяне на емблемата на ЕС в съответствие с технически</w:t>
      </w:r>
      <w:r w:rsidR="008A7D3F">
        <w:t>те</w:t>
      </w:r>
      <w:r w:rsidR="008A7D3F" w:rsidRPr="008A7D3F">
        <w:t xml:space="preserve"> характеристики с упоменаването „Финансирано от Европейския съюз – </w:t>
      </w:r>
      <w:proofErr w:type="spellStart"/>
      <w:r w:rsidR="008A7D3F" w:rsidRPr="008A7D3F">
        <w:t>NextGenerationEU</w:t>
      </w:r>
      <w:proofErr w:type="spellEnd"/>
      <w:r w:rsidR="008A7D3F" w:rsidRPr="008A7D3F">
        <w:t>“</w:t>
      </w:r>
      <w:r w:rsidR="008A7D3F">
        <w:t xml:space="preserve"> може да се визуализира в информационната табела по чл. 157, ал. 7 от Закона за устройството на територията</w:t>
      </w:r>
      <w:bookmarkEnd w:id="51"/>
      <w:r w:rsidR="008A7D3F">
        <w:t xml:space="preserve"> </w:t>
      </w:r>
      <w:r w:rsidR="008A7D3F" w:rsidRPr="008A7D3F">
        <w:t>и Наредба №2 от 22 март 2004 г. за минималните изисквания за здравословни и безопасни условия на труд при извършване на строителни и монтажни работи.</w:t>
      </w:r>
      <w:r w:rsidR="008A7D3F">
        <w:t xml:space="preserve">. </w:t>
      </w:r>
    </w:p>
    <w:p w14:paraId="68D37DE3" w14:textId="37A3F695" w:rsidR="00230A60" w:rsidRPr="00940C20" w:rsidRDefault="00230A60" w:rsidP="00223D63">
      <w:pPr>
        <w:spacing w:after="120"/>
        <w:ind w:left="705"/>
        <w:jc w:val="both"/>
      </w:pPr>
      <w:r w:rsidRPr="00C629AB">
        <w:t>(6)</w:t>
      </w:r>
      <w:r w:rsidRPr="00940C20">
        <w:t xml:space="preserve"> По време на изпълнението на </w:t>
      </w:r>
      <w:r w:rsidR="008104B4" w:rsidRPr="008104B4">
        <w:t>инвестицията</w:t>
      </w:r>
      <w:r w:rsidRPr="00940C20">
        <w:t xml:space="preserve">, по който не се финансира инфраструктура или строителни дейности, се поставя минимум един плакат с информация за </w:t>
      </w:r>
      <w:r w:rsidR="008104B4" w:rsidRPr="008104B4">
        <w:t>инвестицията</w:t>
      </w:r>
      <w:r w:rsidRPr="00940C20">
        <w:t xml:space="preserve"> </w:t>
      </w:r>
      <w:r w:rsidRPr="00940C20">
        <w:lastRenderedPageBreak/>
        <w:t>(минимален размер А3), в който се откроява финансовата подкрепа от ЕС, на видно за обществеността място като например входа на сграда.</w:t>
      </w:r>
    </w:p>
    <w:p w14:paraId="56EC3B54" w14:textId="37BE6E9F" w:rsidR="00CA3108" w:rsidRPr="00940C20" w:rsidRDefault="00230A60" w:rsidP="00223D63">
      <w:pPr>
        <w:spacing w:after="120"/>
        <w:ind w:left="705"/>
        <w:jc w:val="both"/>
      </w:pPr>
      <w:r w:rsidRPr="00C629AB">
        <w:t>(7)</w:t>
      </w:r>
      <w:r w:rsidRPr="00940C20">
        <w:t xml:space="preserve"> В случай че проектът финансира създаването на Интернет страница на крайния получател, Емблемата на ЕС следва да е на видимо място.</w:t>
      </w:r>
    </w:p>
    <w:p w14:paraId="57822F29" w14:textId="4DEC6734" w:rsidR="000E2D20" w:rsidRPr="000E2D20" w:rsidRDefault="00230A60" w:rsidP="00223D63">
      <w:pPr>
        <w:pStyle w:val="ZCom"/>
        <w:keepLines/>
        <w:widowControl/>
        <w:spacing w:before="240" w:after="240"/>
        <w:ind w:left="709" w:right="0" w:hanging="720"/>
        <w:rPr>
          <w:rFonts w:ascii="Times New Roman" w:hAnsi="Times New Roman"/>
          <w:szCs w:val="24"/>
          <w:lang w:val="bg-BG"/>
        </w:rPr>
      </w:pPr>
      <w:r w:rsidRPr="000E2D20">
        <w:rPr>
          <w:rFonts w:ascii="Times New Roman" w:hAnsi="Times New Roman"/>
          <w:b/>
          <w:bCs/>
          <w:smallCaps/>
          <w:lang w:val="bg-BG"/>
        </w:rPr>
        <w:t xml:space="preserve">Член </w:t>
      </w:r>
      <w:r w:rsidR="00D838B3" w:rsidRPr="000E2D20">
        <w:rPr>
          <w:rFonts w:ascii="Times New Roman" w:hAnsi="Times New Roman"/>
          <w:b/>
          <w:bCs/>
          <w:smallCaps/>
          <w:lang w:val="bg-BG"/>
        </w:rPr>
        <w:t>16.</w:t>
      </w:r>
      <w:r w:rsidRPr="000E2D20">
        <w:rPr>
          <w:rFonts w:ascii="Times New Roman" w:hAnsi="Times New Roman"/>
          <w:b/>
          <w:bCs/>
          <w:smallCaps/>
          <w:lang w:val="bg-BG"/>
        </w:rPr>
        <w:t xml:space="preserve"> </w:t>
      </w:r>
      <w:r w:rsidR="00D838B3" w:rsidRPr="000E2D20">
        <w:rPr>
          <w:rFonts w:ascii="Times New Roman" w:hAnsi="Times New Roman"/>
          <w:b/>
          <w:bCs/>
          <w:smallCaps/>
          <w:lang w:val="bg-BG"/>
        </w:rPr>
        <w:t>Право на собственост/ползване на резултатите и закупеното оборудване</w:t>
      </w:r>
    </w:p>
    <w:p w14:paraId="32963EA7" w14:textId="1FA69870" w:rsidR="000E2D20" w:rsidRPr="00940C20" w:rsidRDefault="000E2D20" w:rsidP="00223D63">
      <w:pPr>
        <w:pStyle w:val="ZCom"/>
        <w:keepLines/>
        <w:widowControl/>
        <w:spacing w:after="120"/>
        <w:ind w:left="709" w:right="0" w:hanging="720"/>
        <w:rPr>
          <w:rFonts w:ascii="Times New Roman" w:hAnsi="Times New Roman"/>
          <w:szCs w:val="24"/>
          <w:lang w:val="bg-BG"/>
        </w:rPr>
      </w:pPr>
      <w:r>
        <w:rPr>
          <w:rFonts w:ascii="Times New Roman" w:hAnsi="Times New Roman"/>
          <w:szCs w:val="24"/>
          <w:lang w:val="bg-BG"/>
        </w:rPr>
        <w:t>16.1</w:t>
      </w:r>
      <w:r w:rsidR="00D33B15">
        <w:rPr>
          <w:rFonts w:ascii="Times New Roman" w:hAnsi="Times New Roman"/>
          <w:szCs w:val="24"/>
          <w:lang w:val="bg-BG"/>
        </w:rPr>
        <w:t>.</w:t>
      </w:r>
      <w:r>
        <w:rPr>
          <w:rFonts w:ascii="Times New Roman" w:hAnsi="Times New Roman"/>
          <w:szCs w:val="24"/>
          <w:lang w:val="bg-BG"/>
        </w:rPr>
        <w:tab/>
      </w:r>
      <w:r w:rsidRPr="00940C20">
        <w:rPr>
          <w:rFonts w:ascii="Times New Roman" w:hAnsi="Times New Roman"/>
          <w:szCs w:val="24"/>
          <w:lang w:val="bg-BG"/>
        </w:rPr>
        <w:t xml:space="preserve">Правото на собственост, включително правата на интелектуална собственост върху резултатите от Инвестицията, </w:t>
      </w:r>
      <w:r w:rsidR="00F47351">
        <w:rPr>
          <w:rFonts w:ascii="Times New Roman" w:hAnsi="Times New Roman"/>
          <w:szCs w:val="24"/>
          <w:lang w:val="bg-BG"/>
        </w:rPr>
        <w:t xml:space="preserve">вкл. разработените/изработените/закупените при изпълнението ѝ активи, както и </w:t>
      </w:r>
      <w:r w:rsidRPr="00940C20">
        <w:rPr>
          <w:rFonts w:ascii="Times New Roman" w:hAnsi="Times New Roman"/>
          <w:szCs w:val="24"/>
          <w:lang w:val="bg-BG"/>
        </w:rPr>
        <w:t>докладите и други документи, свързани с него, възникват за КП</w:t>
      </w:r>
      <w:r w:rsidR="00F47351">
        <w:rPr>
          <w:rFonts w:ascii="Times New Roman" w:hAnsi="Times New Roman"/>
          <w:szCs w:val="24"/>
          <w:lang w:val="bg-BG"/>
        </w:rPr>
        <w:t xml:space="preserve"> в определените от закон</w:t>
      </w:r>
      <w:r w:rsidR="00F53495">
        <w:rPr>
          <w:rFonts w:ascii="Times New Roman" w:hAnsi="Times New Roman"/>
          <w:szCs w:val="24"/>
          <w:lang w:val="bg-BG"/>
        </w:rPr>
        <w:t>а</w:t>
      </w:r>
      <w:r w:rsidR="00F47351">
        <w:rPr>
          <w:rFonts w:ascii="Times New Roman" w:hAnsi="Times New Roman"/>
          <w:szCs w:val="24"/>
          <w:lang w:val="bg-BG"/>
        </w:rPr>
        <w:t xml:space="preserve"> рамки</w:t>
      </w:r>
      <w:r w:rsidRPr="00940C20">
        <w:rPr>
          <w:rFonts w:ascii="Times New Roman" w:hAnsi="Times New Roman"/>
          <w:szCs w:val="24"/>
          <w:lang w:val="bg-BG"/>
        </w:rPr>
        <w:t>.</w:t>
      </w:r>
    </w:p>
    <w:p w14:paraId="48EE6D1A" w14:textId="05B89BFB" w:rsidR="000E2D20" w:rsidRPr="00940C20" w:rsidRDefault="000E2D20" w:rsidP="00223D63">
      <w:pPr>
        <w:pStyle w:val="ZCom"/>
        <w:keepLines/>
        <w:widowControl/>
        <w:spacing w:after="120"/>
        <w:ind w:left="709" w:right="0" w:hanging="720"/>
        <w:rPr>
          <w:rFonts w:ascii="Times New Roman" w:hAnsi="Times New Roman"/>
          <w:szCs w:val="24"/>
          <w:lang w:val="bg-BG"/>
        </w:rPr>
      </w:pPr>
      <w:r>
        <w:rPr>
          <w:rFonts w:ascii="Times New Roman" w:hAnsi="Times New Roman"/>
          <w:szCs w:val="24"/>
          <w:lang w:val="bg-BG"/>
        </w:rPr>
        <w:t>16</w:t>
      </w:r>
      <w:r w:rsidRPr="00940C20">
        <w:rPr>
          <w:rFonts w:ascii="Times New Roman" w:hAnsi="Times New Roman"/>
          <w:szCs w:val="24"/>
          <w:lang w:val="bg-BG"/>
        </w:rPr>
        <w:t>.2.</w:t>
      </w:r>
      <w:r w:rsidRPr="00940C20">
        <w:rPr>
          <w:rFonts w:ascii="Times New Roman" w:hAnsi="Times New Roman"/>
          <w:szCs w:val="24"/>
          <w:lang w:val="bg-BG"/>
        </w:rPr>
        <w:tab/>
        <w:t xml:space="preserve">Независимо от </w:t>
      </w:r>
      <w:r w:rsidRPr="00504CF0">
        <w:rPr>
          <w:rFonts w:ascii="Times New Roman" w:hAnsi="Times New Roman"/>
          <w:szCs w:val="24"/>
          <w:lang w:val="bg-BG"/>
        </w:rPr>
        <w:t xml:space="preserve">разпоредбите на </w:t>
      </w:r>
      <w:r w:rsidRPr="00DB4A4A">
        <w:rPr>
          <w:rFonts w:ascii="Times New Roman" w:hAnsi="Times New Roman"/>
          <w:szCs w:val="24"/>
          <w:lang w:val="bg-BG"/>
        </w:rPr>
        <w:t xml:space="preserve">член 7.1 от настоящите общи условия и при спазване на разпоредбата на </w:t>
      </w:r>
      <w:r w:rsidR="00E47527">
        <w:rPr>
          <w:rFonts w:ascii="Times New Roman" w:hAnsi="Times New Roman"/>
          <w:szCs w:val="24"/>
          <w:lang w:val="bg-BG"/>
        </w:rPr>
        <w:t xml:space="preserve">чл. 1.11 и </w:t>
      </w:r>
      <w:r w:rsidRPr="00DB4A4A">
        <w:rPr>
          <w:rFonts w:ascii="Times New Roman" w:hAnsi="Times New Roman"/>
          <w:szCs w:val="24"/>
          <w:lang w:val="bg-BG"/>
        </w:rPr>
        <w:t>чл</w:t>
      </w:r>
      <w:r w:rsidR="00E47527">
        <w:rPr>
          <w:rFonts w:ascii="Times New Roman" w:hAnsi="Times New Roman"/>
          <w:szCs w:val="24"/>
          <w:lang w:val="bg-BG"/>
        </w:rPr>
        <w:t>.</w:t>
      </w:r>
      <w:r w:rsidRPr="00DB4A4A">
        <w:rPr>
          <w:rFonts w:ascii="Times New Roman" w:hAnsi="Times New Roman"/>
          <w:szCs w:val="24"/>
          <w:lang w:val="bg-BG"/>
        </w:rPr>
        <w:t xml:space="preserve"> 5 от настоящите общи условия, КП предоставя на СНД и </w:t>
      </w:r>
      <w:r w:rsidR="00DB4A4A" w:rsidRPr="00FA69FC">
        <w:rPr>
          <w:rFonts w:ascii="Times New Roman" w:hAnsi="Times New Roman"/>
          <w:szCs w:val="24"/>
          <w:lang w:val="bg-BG"/>
        </w:rPr>
        <w:t>Координиращото звено</w:t>
      </w:r>
      <w:r w:rsidRPr="00FA69FC">
        <w:rPr>
          <w:rFonts w:ascii="Times New Roman" w:hAnsi="Times New Roman"/>
          <w:szCs w:val="24"/>
          <w:lang w:val="bg-BG"/>
        </w:rPr>
        <w:t>, националните одитни органи,</w:t>
      </w:r>
      <w:r w:rsidRPr="00940C20">
        <w:rPr>
          <w:rFonts w:ascii="Times New Roman" w:hAnsi="Times New Roman"/>
          <w:szCs w:val="24"/>
          <w:lang w:val="bg-BG"/>
        </w:rPr>
        <w:t xml:space="preserve"> Европейската комисия,</w:t>
      </w:r>
      <w:r w:rsidR="00504CF0">
        <w:rPr>
          <w:rFonts w:ascii="Times New Roman" w:hAnsi="Times New Roman"/>
          <w:szCs w:val="24"/>
          <w:lang w:val="bg-BG"/>
        </w:rPr>
        <w:t xml:space="preserve"> Европейска прокуратура,</w:t>
      </w:r>
      <w:r w:rsidRPr="00940C20">
        <w:rPr>
          <w:rFonts w:ascii="Times New Roman" w:hAnsi="Times New Roman"/>
          <w:szCs w:val="24"/>
          <w:lang w:val="bg-BG"/>
        </w:rPr>
        <w:t xml:space="preserve">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Инвестицията, независимо от формата им, при условие, че с това не се нарушават съществуващи права на интелектуална и индустриална собственост.</w:t>
      </w:r>
    </w:p>
    <w:p w14:paraId="660C7C80" w14:textId="4353AA55" w:rsidR="00D838B3" w:rsidRPr="00940C20" w:rsidRDefault="00940C20" w:rsidP="00223D63">
      <w:pPr>
        <w:pStyle w:val="Text1"/>
        <w:spacing w:before="240"/>
        <w:ind w:left="0"/>
        <w:rPr>
          <w:lang w:val="bg-BG"/>
        </w:rPr>
      </w:pPr>
      <w:r w:rsidRPr="00940C20">
        <w:rPr>
          <w:b/>
          <w:bCs/>
          <w:smallCaps/>
          <w:lang w:val="bg-BG"/>
        </w:rPr>
        <w:t xml:space="preserve">Член </w:t>
      </w:r>
      <w:r w:rsidR="00D838B3" w:rsidRPr="00940C20">
        <w:rPr>
          <w:b/>
          <w:bCs/>
          <w:smallCaps/>
          <w:lang w:val="bg-BG"/>
        </w:rPr>
        <w:t>17.</w:t>
      </w:r>
      <w:r>
        <w:rPr>
          <w:b/>
          <w:bCs/>
          <w:smallCaps/>
          <w:lang w:val="bg-BG"/>
        </w:rPr>
        <w:t xml:space="preserve"> </w:t>
      </w:r>
      <w:r w:rsidR="00D838B3" w:rsidRPr="00940C20">
        <w:rPr>
          <w:b/>
          <w:bCs/>
          <w:smallCaps/>
          <w:lang w:val="bg-BG"/>
        </w:rPr>
        <w:t>Прехвърляне на права и задължения по договора</w:t>
      </w:r>
    </w:p>
    <w:p w14:paraId="69EB7E9A" w14:textId="195E1115" w:rsidR="00F9793F" w:rsidRDefault="00F9793F" w:rsidP="00223D63">
      <w:pPr>
        <w:pStyle w:val="CharChar"/>
        <w:spacing w:after="120"/>
        <w:ind w:left="709" w:hanging="720"/>
        <w:jc w:val="both"/>
      </w:pPr>
      <w:r>
        <w:rPr>
          <w:rFonts w:ascii="Times New Roman" w:hAnsi="Times New Roman"/>
          <w:lang w:val="bg-BG" w:eastAsia="en-GB"/>
        </w:rPr>
        <w:t>17</w:t>
      </w:r>
      <w:r w:rsidRPr="00940C20">
        <w:rPr>
          <w:rFonts w:ascii="Times New Roman" w:hAnsi="Times New Roman"/>
          <w:lang w:val="bg-BG" w:eastAsia="en-GB"/>
        </w:rPr>
        <w:t>.1.</w:t>
      </w:r>
      <w:r w:rsidRPr="00940C20">
        <w:rPr>
          <w:rFonts w:ascii="Times New Roman" w:hAnsi="Times New Roman"/>
          <w:lang w:val="bg-BG" w:eastAsia="en-GB"/>
        </w:rPr>
        <w:tab/>
        <w:t>Правата и задълженията по договора не могат да бъдат прехвърляни или възлагани на трето лице без предварително писмено одобрение от СНД.</w:t>
      </w:r>
    </w:p>
    <w:p w14:paraId="6AC03254" w14:textId="7FC94240" w:rsidR="00D838B3" w:rsidRPr="00940C20" w:rsidRDefault="00940C20" w:rsidP="00223D63">
      <w:pPr>
        <w:pStyle w:val="Text1"/>
        <w:spacing w:before="240"/>
        <w:ind w:left="0"/>
        <w:rPr>
          <w:lang w:val="bg-BG"/>
        </w:rPr>
      </w:pPr>
      <w:r w:rsidRPr="00940C20">
        <w:rPr>
          <w:b/>
          <w:bCs/>
          <w:smallCaps/>
          <w:lang w:val="bg-BG"/>
        </w:rPr>
        <w:t xml:space="preserve">Член </w:t>
      </w:r>
      <w:r w:rsidR="00D838B3" w:rsidRPr="00940C20">
        <w:rPr>
          <w:b/>
          <w:bCs/>
          <w:smallCaps/>
          <w:lang w:val="bg-BG"/>
        </w:rPr>
        <w:t>18.</w:t>
      </w:r>
      <w:r>
        <w:rPr>
          <w:b/>
          <w:bCs/>
          <w:smallCaps/>
          <w:lang w:val="bg-BG"/>
        </w:rPr>
        <w:t xml:space="preserve"> </w:t>
      </w:r>
      <w:r w:rsidR="00D838B3" w:rsidRPr="00940C20">
        <w:rPr>
          <w:b/>
          <w:bCs/>
          <w:smallCaps/>
          <w:lang w:val="bg-BG"/>
        </w:rPr>
        <w:t>Приложим закон и уреждане на спорове</w:t>
      </w:r>
      <w:r w:rsidR="00D838B3" w:rsidRPr="00940C20">
        <w:rPr>
          <w:lang w:val="bg-BG"/>
        </w:rPr>
        <w:t xml:space="preserve"> </w:t>
      </w:r>
    </w:p>
    <w:p w14:paraId="37764DA8" w14:textId="48C20F65" w:rsidR="00D446DF" w:rsidRPr="00940C20" w:rsidRDefault="00D446DF" w:rsidP="00223D63">
      <w:pPr>
        <w:pStyle w:val="NumPar2"/>
        <w:numPr>
          <w:ilvl w:val="0"/>
          <w:numId w:val="0"/>
        </w:numPr>
        <w:spacing w:after="120"/>
        <w:ind w:left="709" w:hanging="709"/>
        <w:rPr>
          <w:szCs w:val="24"/>
          <w:lang w:val="bg-BG"/>
        </w:rPr>
      </w:pPr>
      <w:r w:rsidRPr="00940C20">
        <w:rPr>
          <w:szCs w:val="24"/>
          <w:lang w:val="bg-BG"/>
        </w:rPr>
        <w:t>1</w:t>
      </w:r>
      <w:r>
        <w:rPr>
          <w:szCs w:val="24"/>
          <w:lang w:val="bg-BG"/>
        </w:rPr>
        <w:t>8</w:t>
      </w:r>
      <w:r w:rsidRPr="00940C20">
        <w:rPr>
          <w:szCs w:val="24"/>
          <w:lang w:val="bg-BG"/>
        </w:rPr>
        <w:t>.1.</w:t>
      </w:r>
      <w:r w:rsidRPr="00940C20">
        <w:rPr>
          <w:szCs w:val="24"/>
          <w:lang w:val="bg-BG"/>
        </w:rPr>
        <w:tab/>
        <w:t>По отношение на настоящия договор се прилага законодателството на Република България</w:t>
      </w:r>
      <w:r w:rsidR="008104B4" w:rsidRPr="006843B4">
        <w:rPr>
          <w:lang w:val="bg-BG"/>
        </w:rPr>
        <w:t xml:space="preserve"> </w:t>
      </w:r>
      <w:r w:rsidR="008104B4" w:rsidRPr="008104B4">
        <w:rPr>
          <w:szCs w:val="24"/>
          <w:lang w:val="bg-BG"/>
        </w:rPr>
        <w:t>и правния ред на Европейския съюз</w:t>
      </w:r>
      <w:r w:rsidRPr="00940C20">
        <w:rPr>
          <w:szCs w:val="24"/>
          <w:lang w:val="bg-BG"/>
        </w:rPr>
        <w:t xml:space="preserve">.  </w:t>
      </w:r>
    </w:p>
    <w:p w14:paraId="41C742B3" w14:textId="6DD4C515" w:rsidR="00862198" w:rsidRPr="00940C20" w:rsidRDefault="00D446DF" w:rsidP="00223D63">
      <w:pPr>
        <w:spacing w:after="120"/>
        <w:ind w:left="708" w:hanging="708"/>
        <w:jc w:val="both"/>
      </w:pPr>
      <w:r w:rsidRPr="00940C20">
        <w:rPr>
          <w:lang w:eastAsia="en-GB"/>
        </w:rPr>
        <w:t>1</w:t>
      </w:r>
      <w:r>
        <w:rPr>
          <w:lang w:eastAsia="en-GB"/>
        </w:rPr>
        <w:t>8</w:t>
      </w:r>
      <w:r w:rsidRPr="00940C20">
        <w:rPr>
          <w:lang w:eastAsia="en-GB"/>
        </w:rPr>
        <w:t>.2.</w:t>
      </w:r>
      <w:r w:rsidRPr="00940C20">
        <w:rPr>
          <w:lang w:eastAsia="en-GB"/>
        </w:rPr>
        <w:tab/>
        <w:t>Страните са длъжни да положат всички усилия, за да постигнат уреждане на възникнали</w:t>
      </w:r>
      <w:r w:rsidRPr="00940C20">
        <w:t xml:space="preserve"> </w:t>
      </w:r>
      <w:r w:rsidRPr="00940C20">
        <w:rPr>
          <w:lang w:eastAsia="en-GB"/>
        </w:rPr>
        <w:t>между тях спорове по взаимно съгласие.</w:t>
      </w:r>
    </w:p>
    <w:sectPr w:rsidR="00862198" w:rsidRPr="00940C20" w:rsidSect="004031DC">
      <w:headerReference w:type="default" r:id="rId14"/>
      <w:footerReference w:type="default" r:id="rId15"/>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241F5" w14:textId="77777777" w:rsidR="00A16396" w:rsidRDefault="00A16396" w:rsidP="00C5450D">
      <w:r>
        <w:separator/>
      </w:r>
    </w:p>
  </w:endnote>
  <w:endnote w:type="continuationSeparator" w:id="0">
    <w:p w14:paraId="034684F3" w14:textId="77777777" w:rsidR="00A16396" w:rsidRDefault="00A16396" w:rsidP="00C5450D">
      <w:r>
        <w:continuationSeparator/>
      </w:r>
    </w:p>
  </w:endnote>
  <w:endnote w:type="continuationNotice" w:id="1">
    <w:p w14:paraId="649C8539" w14:textId="77777777" w:rsidR="00A16396" w:rsidRDefault="00A16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16B2CCBA" w:rsidR="00D04D18" w:rsidRDefault="00D04D18">
        <w:pPr>
          <w:pStyle w:val="Footer"/>
          <w:jc w:val="right"/>
        </w:pPr>
        <w:r>
          <w:fldChar w:fldCharType="begin"/>
        </w:r>
        <w:r>
          <w:instrText xml:space="preserve"> PAGE   \* MERGEFORMAT </w:instrText>
        </w:r>
        <w:r>
          <w:fldChar w:fldCharType="separate"/>
        </w:r>
        <w:r w:rsidR="001843A3">
          <w:rPr>
            <w:noProof/>
          </w:rPr>
          <w:t>27</w:t>
        </w:r>
        <w:r>
          <w:rPr>
            <w:noProof/>
          </w:rPr>
          <w:fldChar w:fldCharType="end"/>
        </w:r>
      </w:p>
    </w:sdtContent>
  </w:sdt>
  <w:p w14:paraId="0BA4C183" w14:textId="77777777" w:rsidR="00D04D18" w:rsidRPr="009A54D0" w:rsidRDefault="00D04D18"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D4ED" w14:textId="77777777" w:rsidR="00A16396" w:rsidRDefault="00A16396" w:rsidP="00C5450D">
      <w:r>
        <w:separator/>
      </w:r>
    </w:p>
  </w:footnote>
  <w:footnote w:type="continuationSeparator" w:id="0">
    <w:p w14:paraId="69E58CA3" w14:textId="77777777" w:rsidR="00A16396" w:rsidRDefault="00A16396" w:rsidP="00C5450D">
      <w:r>
        <w:continuationSeparator/>
      </w:r>
    </w:p>
  </w:footnote>
  <w:footnote w:type="continuationNotice" w:id="1">
    <w:p w14:paraId="17B6CB37" w14:textId="77777777" w:rsidR="00A16396" w:rsidRDefault="00A163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CB3D" w14:textId="61A31708" w:rsidR="00F403A3" w:rsidRDefault="00F403A3">
    <w:r w:rsidRPr="00F403A3">
      <w:rPr>
        <w:noProof/>
      </w:rPr>
      <mc:AlternateContent>
        <mc:Choice Requires="wps">
          <w:drawing>
            <wp:anchor distT="0" distB="0" distL="114300" distR="114300" simplePos="0" relativeHeight="251661312" behindDoc="0" locked="0" layoutInCell="1" allowOverlap="1" wp14:anchorId="4A7CEE49" wp14:editId="5E583C4C">
              <wp:simplePos x="0" y="0"/>
              <wp:positionH relativeFrom="column">
                <wp:posOffset>2179320</wp:posOffset>
              </wp:positionH>
              <wp:positionV relativeFrom="paragraph">
                <wp:posOffset>-106680</wp:posOffset>
              </wp:positionV>
              <wp:extent cx="2162755" cy="9715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162755" cy="971550"/>
                      </a:xfrm>
                      <a:prstGeom prst="rect">
                        <a:avLst/>
                      </a:prstGeom>
                      <a:solidFill>
                        <a:sysClr val="window" lastClr="FFFFFF"/>
                      </a:solidFill>
                      <a:ln w="6350">
                        <a:noFill/>
                      </a:ln>
                    </wps:spPr>
                    <wps:txb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CEE49" id="_x0000_t202" coordsize="21600,21600" o:spt="202" path="m,l,21600r21600,l21600,xe">
              <v:stroke joinstyle="miter"/>
              <v:path gradientshapeok="t" o:connecttype="rect"/>
            </v:shapetype>
            <v:shape id="Text Box 2" o:spid="_x0000_s1026" type="#_x0000_t202" style="position:absolute;margin-left:171.6pt;margin-top:-8.4pt;width:170.3pt;height: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" fillcolor="window" stroked="f" strokeweight=".5pt">
              <v:textbo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v:textbox>
            </v:shape>
          </w:pict>
        </mc:Fallback>
      </mc:AlternateContent>
    </w:r>
  </w:p>
  <w:p w14:paraId="13CF3C51" w14:textId="5469ACFC" w:rsidR="00F403A3" w:rsidRDefault="00F403A3">
    <w:r w:rsidRPr="00F403A3">
      <w:rPr>
        <w:noProof/>
      </w:rPr>
      <w:drawing>
        <wp:anchor distT="0" distB="0" distL="114300" distR="114300" simplePos="0" relativeHeight="251660288" behindDoc="0" locked="0" layoutInCell="1" allowOverlap="1" wp14:anchorId="1253C1A7" wp14:editId="5E4FCF76">
          <wp:simplePos x="0" y="0"/>
          <wp:positionH relativeFrom="column">
            <wp:posOffset>4680585</wp:posOffset>
          </wp:positionH>
          <wp:positionV relativeFrom="paragraph">
            <wp:posOffset>170180</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03A3">
      <w:rPr>
        <w:noProof/>
      </w:rPr>
      <w:drawing>
        <wp:anchor distT="0" distB="0" distL="114300" distR="114300" simplePos="0" relativeHeight="251659264" behindDoc="1" locked="0" layoutInCell="1" allowOverlap="1" wp14:anchorId="0C5391D1" wp14:editId="2837553D">
          <wp:simplePos x="0" y="0"/>
          <wp:positionH relativeFrom="column">
            <wp:posOffset>0</wp:posOffset>
          </wp:positionH>
          <wp:positionV relativeFrom="paragraph">
            <wp:posOffset>189230</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tbl>
    <w:tblPr>
      <w:tblStyle w:val="TableGrid"/>
      <w:tblW w:w="99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4379"/>
      <w:gridCol w:w="3606"/>
    </w:tblGrid>
    <w:tr w:rsidR="00D04D18" w14:paraId="36054728" w14:textId="77777777" w:rsidTr="00382C2E">
      <w:tc>
        <w:tcPr>
          <w:tcW w:w="1982" w:type="dxa"/>
        </w:tcPr>
        <w:p w14:paraId="3897B525" w14:textId="31927B6E" w:rsidR="00D04D18" w:rsidRDefault="00D04D18" w:rsidP="00EA498D">
          <w:pPr>
            <w:pStyle w:val="Header"/>
            <w:rPr>
              <w:b/>
              <w:lang w:eastAsia="bg-BG"/>
            </w:rPr>
          </w:pPr>
        </w:p>
      </w:tc>
      <w:tc>
        <w:tcPr>
          <w:tcW w:w="4379" w:type="dxa"/>
        </w:tcPr>
        <w:p w14:paraId="264BCC4A" w14:textId="68AD0F42" w:rsidR="00D04D18" w:rsidRDefault="00D04D18" w:rsidP="00EA498D">
          <w:pPr>
            <w:pStyle w:val="Header"/>
            <w:jc w:val="center"/>
            <w:rPr>
              <w:b/>
              <w:bCs/>
              <w:lang w:eastAsia="bg-BG"/>
            </w:rPr>
          </w:pPr>
        </w:p>
      </w:tc>
      <w:tc>
        <w:tcPr>
          <w:tcW w:w="3606" w:type="dxa"/>
        </w:tcPr>
        <w:p w14:paraId="44E8E77C" w14:textId="67C76CFD" w:rsidR="00D04D18" w:rsidRDefault="00D04D18" w:rsidP="00EA498D">
          <w:pPr>
            <w:pStyle w:val="Header"/>
            <w:rPr>
              <w:b/>
              <w:lang w:eastAsia="bg-BG"/>
            </w:rPr>
          </w:pPr>
        </w:p>
      </w:tc>
    </w:tr>
  </w:tbl>
  <w:p w14:paraId="65178E1A" w14:textId="5714DC65" w:rsidR="00D04D18" w:rsidRPr="00EA498D" w:rsidRDefault="00D04D18">
    <w:pPr>
      <w:pStyle w:val="Header"/>
      <w:pBdr>
        <w:bottom w:val="single" w:sz="6" w:space="1" w:color="auto"/>
      </w:pBdr>
      <w:rPr>
        <w:sz w:val="2"/>
        <w:szCs w:val="2"/>
        <w:lang w:val="en-US"/>
      </w:rPr>
    </w:pPr>
    <w:r w:rsidRPr="00EA498D">
      <w:rPr>
        <w:sz w:val="2"/>
        <w:szCs w:val="2"/>
      </w:rPr>
      <w:ptab w:relativeTo="margin" w:alignment="center" w:leader="none"/>
    </w:r>
    <w:r w:rsidRPr="00EA498D">
      <w:rPr>
        <w:sz w:val="2"/>
        <w:szCs w:val="2"/>
      </w:rPr>
      <w:ptab w:relativeTo="margin" w:alignment="right" w:leader="none"/>
    </w:r>
  </w:p>
  <w:p w14:paraId="53B36265" w14:textId="77777777" w:rsidR="00D04D18" w:rsidRPr="00C5450D" w:rsidRDefault="00D04D1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97A4F69"/>
    <w:multiLevelType w:val="hybridMultilevel"/>
    <w:tmpl w:val="57863C80"/>
    <w:lvl w:ilvl="0" w:tplc="EBE8AF7E">
      <w:start w:val="8"/>
      <w:numFmt w:val="bullet"/>
      <w:lvlText w:val="•"/>
      <w:lvlJc w:val="left"/>
      <w:pPr>
        <w:ind w:left="1759" w:hanging="360"/>
      </w:pPr>
      <w:rPr>
        <w:rFonts w:ascii="Times New Roman" w:eastAsia="Times New Roman" w:hAnsi="Times New Roman" w:cs="Times New Roman"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3" w15:restartNumberingAfterBreak="0">
    <w:nsid w:val="0E545E3C"/>
    <w:multiLevelType w:val="hybridMultilevel"/>
    <w:tmpl w:val="F6AE0C3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8A11ABC"/>
    <w:multiLevelType w:val="hybridMultilevel"/>
    <w:tmpl w:val="A8600246"/>
    <w:lvl w:ilvl="0" w:tplc="04020017">
      <w:start w:val="1"/>
      <w:numFmt w:val="lowerLetter"/>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A4A2CD3"/>
    <w:multiLevelType w:val="hybridMultilevel"/>
    <w:tmpl w:val="991A17B2"/>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B10F1D"/>
    <w:multiLevelType w:val="hybridMultilevel"/>
    <w:tmpl w:val="F3489A8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5C7EB0"/>
    <w:multiLevelType w:val="hybridMultilevel"/>
    <w:tmpl w:val="1610C47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0" w15:restartNumberingAfterBreak="0">
    <w:nsid w:val="28E22EBC"/>
    <w:multiLevelType w:val="hybridMultilevel"/>
    <w:tmpl w:val="3EE6555A"/>
    <w:lvl w:ilvl="0" w:tplc="0402000D">
      <w:start w:val="1"/>
      <w:numFmt w:val="bullet"/>
      <w:lvlText w:val=""/>
      <w:lvlJc w:val="left"/>
      <w:pPr>
        <w:ind w:left="1068" w:hanging="360"/>
      </w:pPr>
      <w:rPr>
        <w:rFonts w:ascii="Wingdings" w:hAnsi="Wingding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29E43B67"/>
    <w:multiLevelType w:val="hybridMultilevel"/>
    <w:tmpl w:val="D37E01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B330CCD"/>
    <w:multiLevelType w:val="hybridMultilevel"/>
    <w:tmpl w:val="7F206CBC"/>
    <w:lvl w:ilvl="0" w:tplc="7688E374">
      <w:start w:val="1"/>
      <w:numFmt w:val="russianLower"/>
      <w:lvlText w:val="%1"/>
      <w:lvlJc w:val="left"/>
      <w:pPr>
        <w:ind w:left="786"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3EC1173"/>
    <w:multiLevelType w:val="hybridMultilevel"/>
    <w:tmpl w:val="290642DE"/>
    <w:lvl w:ilvl="0" w:tplc="EBE8AF7E">
      <w:start w:val="8"/>
      <w:numFmt w:val="bullet"/>
      <w:lvlText w:val="•"/>
      <w:lvlJc w:val="left"/>
      <w:pPr>
        <w:ind w:left="349" w:hanging="36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7ED317E"/>
    <w:multiLevelType w:val="hybridMultilevel"/>
    <w:tmpl w:val="CAB4EDA6"/>
    <w:lvl w:ilvl="0" w:tplc="0402000D">
      <w:start w:val="1"/>
      <w:numFmt w:val="bullet"/>
      <w:lvlText w:val=""/>
      <w:lvlJc w:val="left"/>
      <w:pPr>
        <w:ind w:left="2460" w:hanging="360"/>
      </w:pPr>
      <w:rPr>
        <w:rFonts w:ascii="Wingdings" w:hAnsi="Wingdings" w:hint="default"/>
      </w:rPr>
    </w:lvl>
    <w:lvl w:ilvl="1" w:tplc="04020003" w:tentative="1">
      <w:start w:val="1"/>
      <w:numFmt w:val="bullet"/>
      <w:lvlText w:val="o"/>
      <w:lvlJc w:val="left"/>
      <w:pPr>
        <w:ind w:left="3180" w:hanging="360"/>
      </w:pPr>
      <w:rPr>
        <w:rFonts w:ascii="Courier New" w:hAnsi="Courier New" w:cs="Courier New" w:hint="default"/>
      </w:rPr>
    </w:lvl>
    <w:lvl w:ilvl="2" w:tplc="04020005" w:tentative="1">
      <w:start w:val="1"/>
      <w:numFmt w:val="bullet"/>
      <w:lvlText w:val=""/>
      <w:lvlJc w:val="left"/>
      <w:pPr>
        <w:ind w:left="3900" w:hanging="360"/>
      </w:pPr>
      <w:rPr>
        <w:rFonts w:ascii="Wingdings" w:hAnsi="Wingdings" w:hint="default"/>
      </w:rPr>
    </w:lvl>
    <w:lvl w:ilvl="3" w:tplc="04020001" w:tentative="1">
      <w:start w:val="1"/>
      <w:numFmt w:val="bullet"/>
      <w:lvlText w:val=""/>
      <w:lvlJc w:val="left"/>
      <w:pPr>
        <w:ind w:left="4620" w:hanging="360"/>
      </w:pPr>
      <w:rPr>
        <w:rFonts w:ascii="Symbol" w:hAnsi="Symbol" w:hint="default"/>
      </w:rPr>
    </w:lvl>
    <w:lvl w:ilvl="4" w:tplc="04020003" w:tentative="1">
      <w:start w:val="1"/>
      <w:numFmt w:val="bullet"/>
      <w:lvlText w:val="o"/>
      <w:lvlJc w:val="left"/>
      <w:pPr>
        <w:ind w:left="5340" w:hanging="360"/>
      </w:pPr>
      <w:rPr>
        <w:rFonts w:ascii="Courier New" w:hAnsi="Courier New" w:cs="Courier New" w:hint="default"/>
      </w:rPr>
    </w:lvl>
    <w:lvl w:ilvl="5" w:tplc="04020005" w:tentative="1">
      <w:start w:val="1"/>
      <w:numFmt w:val="bullet"/>
      <w:lvlText w:val=""/>
      <w:lvlJc w:val="left"/>
      <w:pPr>
        <w:ind w:left="6060" w:hanging="360"/>
      </w:pPr>
      <w:rPr>
        <w:rFonts w:ascii="Wingdings" w:hAnsi="Wingdings" w:hint="default"/>
      </w:rPr>
    </w:lvl>
    <w:lvl w:ilvl="6" w:tplc="04020001" w:tentative="1">
      <w:start w:val="1"/>
      <w:numFmt w:val="bullet"/>
      <w:lvlText w:val=""/>
      <w:lvlJc w:val="left"/>
      <w:pPr>
        <w:ind w:left="6780" w:hanging="360"/>
      </w:pPr>
      <w:rPr>
        <w:rFonts w:ascii="Symbol" w:hAnsi="Symbol" w:hint="default"/>
      </w:rPr>
    </w:lvl>
    <w:lvl w:ilvl="7" w:tplc="04020003" w:tentative="1">
      <w:start w:val="1"/>
      <w:numFmt w:val="bullet"/>
      <w:lvlText w:val="o"/>
      <w:lvlJc w:val="left"/>
      <w:pPr>
        <w:ind w:left="7500" w:hanging="360"/>
      </w:pPr>
      <w:rPr>
        <w:rFonts w:ascii="Courier New" w:hAnsi="Courier New" w:cs="Courier New" w:hint="default"/>
      </w:rPr>
    </w:lvl>
    <w:lvl w:ilvl="8" w:tplc="04020005" w:tentative="1">
      <w:start w:val="1"/>
      <w:numFmt w:val="bullet"/>
      <w:lvlText w:val=""/>
      <w:lvlJc w:val="left"/>
      <w:pPr>
        <w:ind w:left="8220" w:hanging="360"/>
      </w:pPr>
      <w:rPr>
        <w:rFonts w:ascii="Wingdings" w:hAnsi="Wingdings" w:hint="default"/>
      </w:rPr>
    </w:lvl>
  </w:abstractNum>
  <w:abstractNum w:abstractNumId="19" w15:restartNumberingAfterBreak="0">
    <w:nsid w:val="39D97887"/>
    <w:multiLevelType w:val="multilevel"/>
    <w:tmpl w:val="05806758"/>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1"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4" w15:restartNumberingAfterBreak="0">
    <w:nsid w:val="485A77AE"/>
    <w:multiLevelType w:val="multilevel"/>
    <w:tmpl w:val="47B4435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7133E7"/>
    <w:multiLevelType w:val="hybridMultilevel"/>
    <w:tmpl w:val="B844B166"/>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A2775BD"/>
    <w:multiLevelType w:val="hybridMultilevel"/>
    <w:tmpl w:val="60E0D70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546B6114"/>
    <w:multiLevelType w:val="hybridMultilevel"/>
    <w:tmpl w:val="DEB20D6A"/>
    <w:lvl w:ilvl="0" w:tplc="E30A9CFC">
      <w:start w:val="2"/>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A9831CC"/>
    <w:multiLevelType w:val="hybridMultilevel"/>
    <w:tmpl w:val="50D44CF4"/>
    <w:lvl w:ilvl="0" w:tplc="EBE8AF7E">
      <w:start w:val="8"/>
      <w:numFmt w:val="bullet"/>
      <w:lvlText w:val="•"/>
      <w:lvlJc w:val="left"/>
      <w:pPr>
        <w:ind w:left="1776" w:hanging="360"/>
      </w:pPr>
      <w:rPr>
        <w:rFonts w:ascii="Times New Roman" w:eastAsia="Times New Roman" w:hAnsi="Times New Roman" w:cs="Times New Roman" w:hint="default"/>
      </w:rPr>
    </w:lvl>
    <w:lvl w:ilvl="1" w:tplc="04020003" w:tentative="1">
      <w:start w:val="1"/>
      <w:numFmt w:val="bullet"/>
      <w:lvlText w:val="o"/>
      <w:lvlJc w:val="left"/>
      <w:pPr>
        <w:ind w:left="2867" w:hanging="360"/>
      </w:pPr>
      <w:rPr>
        <w:rFonts w:ascii="Courier New" w:hAnsi="Courier New" w:cs="Courier New" w:hint="default"/>
      </w:rPr>
    </w:lvl>
    <w:lvl w:ilvl="2" w:tplc="04020005" w:tentative="1">
      <w:start w:val="1"/>
      <w:numFmt w:val="bullet"/>
      <w:lvlText w:val=""/>
      <w:lvlJc w:val="left"/>
      <w:pPr>
        <w:ind w:left="3587" w:hanging="360"/>
      </w:pPr>
      <w:rPr>
        <w:rFonts w:ascii="Wingdings" w:hAnsi="Wingdings" w:hint="default"/>
      </w:rPr>
    </w:lvl>
    <w:lvl w:ilvl="3" w:tplc="04020001" w:tentative="1">
      <w:start w:val="1"/>
      <w:numFmt w:val="bullet"/>
      <w:lvlText w:val=""/>
      <w:lvlJc w:val="left"/>
      <w:pPr>
        <w:ind w:left="4307" w:hanging="360"/>
      </w:pPr>
      <w:rPr>
        <w:rFonts w:ascii="Symbol" w:hAnsi="Symbol" w:hint="default"/>
      </w:rPr>
    </w:lvl>
    <w:lvl w:ilvl="4" w:tplc="04020003" w:tentative="1">
      <w:start w:val="1"/>
      <w:numFmt w:val="bullet"/>
      <w:lvlText w:val="o"/>
      <w:lvlJc w:val="left"/>
      <w:pPr>
        <w:ind w:left="5027" w:hanging="360"/>
      </w:pPr>
      <w:rPr>
        <w:rFonts w:ascii="Courier New" w:hAnsi="Courier New" w:cs="Courier New" w:hint="default"/>
      </w:rPr>
    </w:lvl>
    <w:lvl w:ilvl="5" w:tplc="04020005" w:tentative="1">
      <w:start w:val="1"/>
      <w:numFmt w:val="bullet"/>
      <w:lvlText w:val=""/>
      <w:lvlJc w:val="left"/>
      <w:pPr>
        <w:ind w:left="5747" w:hanging="360"/>
      </w:pPr>
      <w:rPr>
        <w:rFonts w:ascii="Wingdings" w:hAnsi="Wingdings" w:hint="default"/>
      </w:rPr>
    </w:lvl>
    <w:lvl w:ilvl="6" w:tplc="04020001" w:tentative="1">
      <w:start w:val="1"/>
      <w:numFmt w:val="bullet"/>
      <w:lvlText w:val=""/>
      <w:lvlJc w:val="left"/>
      <w:pPr>
        <w:ind w:left="6467" w:hanging="360"/>
      </w:pPr>
      <w:rPr>
        <w:rFonts w:ascii="Symbol" w:hAnsi="Symbol" w:hint="default"/>
      </w:rPr>
    </w:lvl>
    <w:lvl w:ilvl="7" w:tplc="04020003" w:tentative="1">
      <w:start w:val="1"/>
      <w:numFmt w:val="bullet"/>
      <w:lvlText w:val="o"/>
      <w:lvlJc w:val="left"/>
      <w:pPr>
        <w:ind w:left="7187" w:hanging="360"/>
      </w:pPr>
      <w:rPr>
        <w:rFonts w:ascii="Courier New" w:hAnsi="Courier New" w:cs="Courier New" w:hint="default"/>
      </w:rPr>
    </w:lvl>
    <w:lvl w:ilvl="8" w:tplc="04020005" w:tentative="1">
      <w:start w:val="1"/>
      <w:numFmt w:val="bullet"/>
      <w:lvlText w:val=""/>
      <w:lvlJc w:val="left"/>
      <w:pPr>
        <w:ind w:left="7907" w:hanging="360"/>
      </w:pPr>
      <w:rPr>
        <w:rFonts w:ascii="Wingdings" w:hAnsi="Wingdings" w:hint="default"/>
      </w:rPr>
    </w:lvl>
  </w:abstractNum>
  <w:abstractNum w:abstractNumId="3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3" w15:restartNumberingAfterBreak="0">
    <w:nsid w:val="690D5709"/>
    <w:multiLevelType w:val="hybridMultilevel"/>
    <w:tmpl w:val="8A9E7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A88441F"/>
    <w:multiLevelType w:val="hybridMultilevel"/>
    <w:tmpl w:val="2CBEDF00"/>
    <w:lvl w:ilvl="0" w:tplc="93907E1A">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D7F0246"/>
    <w:multiLevelType w:val="multilevel"/>
    <w:tmpl w:val="E9B8D81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CC739E8"/>
    <w:multiLevelType w:val="multilevel"/>
    <w:tmpl w:val="7C5080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5"/>
  </w:num>
  <w:num w:numId="4">
    <w:abstractNumId w:val="22"/>
  </w:num>
  <w:num w:numId="5">
    <w:abstractNumId w:val="13"/>
  </w:num>
  <w:num w:numId="6">
    <w:abstractNumId w:val="20"/>
  </w:num>
  <w:num w:numId="7">
    <w:abstractNumId w:val="32"/>
  </w:num>
  <w:num w:numId="8">
    <w:abstractNumId w:val="37"/>
  </w:num>
  <w:num w:numId="9">
    <w:abstractNumId w:val="16"/>
  </w:num>
  <w:num w:numId="10">
    <w:abstractNumId w:val="31"/>
  </w:num>
  <w:num w:numId="11">
    <w:abstractNumId w:val="30"/>
  </w:num>
  <w:num w:numId="12">
    <w:abstractNumId w:val="23"/>
  </w:num>
  <w:num w:numId="13">
    <w:abstractNumId w:val="28"/>
  </w:num>
  <w:num w:numId="14">
    <w:abstractNumId w:val="8"/>
  </w:num>
  <w:num w:numId="15">
    <w:abstractNumId w:val="17"/>
  </w:num>
  <w:num w:numId="16">
    <w:abstractNumId w:val="6"/>
  </w:num>
  <w:num w:numId="17">
    <w:abstractNumId w:val="14"/>
  </w:num>
  <w:num w:numId="18">
    <w:abstractNumId w:val="38"/>
  </w:num>
  <w:num w:numId="19">
    <w:abstractNumId w:val="21"/>
  </w:num>
  <w:num w:numId="20">
    <w:abstractNumId w:val="35"/>
  </w:num>
  <w:num w:numId="21">
    <w:abstractNumId w:val="35"/>
  </w:num>
  <w:num w:numId="22">
    <w:abstractNumId w:val="33"/>
  </w:num>
  <w:num w:numId="23">
    <w:abstractNumId w:val="3"/>
  </w:num>
  <w:num w:numId="24">
    <w:abstractNumId w:val="5"/>
  </w:num>
  <w:num w:numId="25">
    <w:abstractNumId w:val="27"/>
  </w:num>
  <w:num w:numId="26">
    <w:abstractNumId w:val="19"/>
  </w:num>
  <w:num w:numId="27">
    <w:abstractNumId w:val="4"/>
  </w:num>
  <w:num w:numId="28">
    <w:abstractNumId w:val="26"/>
  </w:num>
  <w:num w:numId="29">
    <w:abstractNumId w:val="24"/>
  </w:num>
  <w:num w:numId="30">
    <w:abstractNumId w:val="25"/>
  </w:num>
  <w:num w:numId="31">
    <w:abstractNumId w:val="34"/>
  </w:num>
  <w:num w:numId="32">
    <w:abstractNumId w:val="18"/>
  </w:num>
  <w:num w:numId="33">
    <w:abstractNumId w:val="10"/>
  </w:num>
  <w:num w:numId="34">
    <w:abstractNumId w:val="36"/>
  </w:num>
  <w:num w:numId="35">
    <w:abstractNumId w:val="39"/>
  </w:num>
  <w:num w:numId="36">
    <w:abstractNumId w:val="15"/>
  </w:num>
  <w:num w:numId="37">
    <w:abstractNumId w:val="2"/>
  </w:num>
  <w:num w:numId="38">
    <w:abstractNumId w:val="29"/>
  </w:num>
  <w:num w:numId="39">
    <w:abstractNumId w:val="7"/>
  </w:num>
  <w:num w:numId="40">
    <w:abstractNumId w:val="11"/>
  </w:num>
  <w:num w:numId="41">
    <w:abstractNumId w:val="12"/>
  </w:num>
  <w:num w:numId="4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39F"/>
    <w:rsid w:val="000007FC"/>
    <w:rsid w:val="00003D95"/>
    <w:rsid w:val="00003E0A"/>
    <w:rsid w:val="0000495D"/>
    <w:rsid w:val="00005C19"/>
    <w:rsid w:val="00006BAE"/>
    <w:rsid w:val="0001180E"/>
    <w:rsid w:val="00012863"/>
    <w:rsid w:val="000158B7"/>
    <w:rsid w:val="00024D9E"/>
    <w:rsid w:val="00035A99"/>
    <w:rsid w:val="000425AE"/>
    <w:rsid w:val="000439EA"/>
    <w:rsid w:val="00046F39"/>
    <w:rsid w:val="000470DF"/>
    <w:rsid w:val="00047DDE"/>
    <w:rsid w:val="000510AA"/>
    <w:rsid w:val="00052A09"/>
    <w:rsid w:val="0005404E"/>
    <w:rsid w:val="00055B83"/>
    <w:rsid w:val="00055F98"/>
    <w:rsid w:val="00056405"/>
    <w:rsid w:val="00056587"/>
    <w:rsid w:val="00056B2E"/>
    <w:rsid w:val="0006106E"/>
    <w:rsid w:val="000622A2"/>
    <w:rsid w:val="0006260D"/>
    <w:rsid w:val="00064774"/>
    <w:rsid w:val="0006493A"/>
    <w:rsid w:val="00064A1C"/>
    <w:rsid w:val="00064A84"/>
    <w:rsid w:val="00066A02"/>
    <w:rsid w:val="0006774D"/>
    <w:rsid w:val="00071507"/>
    <w:rsid w:val="00071B0B"/>
    <w:rsid w:val="00071E10"/>
    <w:rsid w:val="0007274F"/>
    <w:rsid w:val="000743DD"/>
    <w:rsid w:val="00074A1E"/>
    <w:rsid w:val="00082548"/>
    <w:rsid w:val="00084AAD"/>
    <w:rsid w:val="00084FF8"/>
    <w:rsid w:val="00087151"/>
    <w:rsid w:val="00090FB2"/>
    <w:rsid w:val="0009117F"/>
    <w:rsid w:val="0009151D"/>
    <w:rsid w:val="0009221E"/>
    <w:rsid w:val="00092CE1"/>
    <w:rsid w:val="00092E45"/>
    <w:rsid w:val="00094F3B"/>
    <w:rsid w:val="00096078"/>
    <w:rsid w:val="0009643D"/>
    <w:rsid w:val="000A07B0"/>
    <w:rsid w:val="000A1317"/>
    <w:rsid w:val="000A15EB"/>
    <w:rsid w:val="000A3AAC"/>
    <w:rsid w:val="000A3F8E"/>
    <w:rsid w:val="000A4495"/>
    <w:rsid w:val="000A470B"/>
    <w:rsid w:val="000A4C98"/>
    <w:rsid w:val="000A5D83"/>
    <w:rsid w:val="000B2097"/>
    <w:rsid w:val="000B2973"/>
    <w:rsid w:val="000B3FD3"/>
    <w:rsid w:val="000B4299"/>
    <w:rsid w:val="000B5C0D"/>
    <w:rsid w:val="000B6654"/>
    <w:rsid w:val="000B6B1F"/>
    <w:rsid w:val="000B7E9B"/>
    <w:rsid w:val="000C1A20"/>
    <w:rsid w:val="000C4B2C"/>
    <w:rsid w:val="000C7EEB"/>
    <w:rsid w:val="000E166C"/>
    <w:rsid w:val="000E2763"/>
    <w:rsid w:val="000E2A31"/>
    <w:rsid w:val="000E2D20"/>
    <w:rsid w:val="000E5F36"/>
    <w:rsid w:val="000E6C6C"/>
    <w:rsid w:val="000E70BD"/>
    <w:rsid w:val="000E729A"/>
    <w:rsid w:val="000F10E1"/>
    <w:rsid w:val="000F139B"/>
    <w:rsid w:val="000F1A76"/>
    <w:rsid w:val="000F2497"/>
    <w:rsid w:val="000F2B05"/>
    <w:rsid w:val="000F4347"/>
    <w:rsid w:val="000F45AC"/>
    <w:rsid w:val="000F54AC"/>
    <w:rsid w:val="000F6033"/>
    <w:rsid w:val="00100E64"/>
    <w:rsid w:val="00103818"/>
    <w:rsid w:val="00106CFA"/>
    <w:rsid w:val="001103C0"/>
    <w:rsid w:val="00110B98"/>
    <w:rsid w:val="001117AC"/>
    <w:rsid w:val="00112366"/>
    <w:rsid w:val="00112A34"/>
    <w:rsid w:val="001132FD"/>
    <w:rsid w:val="0011354C"/>
    <w:rsid w:val="00115211"/>
    <w:rsid w:val="001173C2"/>
    <w:rsid w:val="0011796C"/>
    <w:rsid w:val="00120DB2"/>
    <w:rsid w:val="0012312C"/>
    <w:rsid w:val="00123737"/>
    <w:rsid w:val="00124004"/>
    <w:rsid w:val="00125A9E"/>
    <w:rsid w:val="0012727C"/>
    <w:rsid w:val="00127AB7"/>
    <w:rsid w:val="00130093"/>
    <w:rsid w:val="00131A90"/>
    <w:rsid w:val="00136BD8"/>
    <w:rsid w:val="00140E9C"/>
    <w:rsid w:val="00141AC0"/>
    <w:rsid w:val="00141C22"/>
    <w:rsid w:val="001438FD"/>
    <w:rsid w:val="0014543A"/>
    <w:rsid w:val="00147CCC"/>
    <w:rsid w:val="00150C1B"/>
    <w:rsid w:val="00150E83"/>
    <w:rsid w:val="00160256"/>
    <w:rsid w:val="00161006"/>
    <w:rsid w:val="0016292D"/>
    <w:rsid w:val="0016304A"/>
    <w:rsid w:val="00165293"/>
    <w:rsid w:val="001679EB"/>
    <w:rsid w:val="00167A96"/>
    <w:rsid w:val="00170BB4"/>
    <w:rsid w:val="0017151E"/>
    <w:rsid w:val="0017192D"/>
    <w:rsid w:val="001728DB"/>
    <w:rsid w:val="0017690D"/>
    <w:rsid w:val="0018107B"/>
    <w:rsid w:val="0018287E"/>
    <w:rsid w:val="00182B00"/>
    <w:rsid w:val="001837BC"/>
    <w:rsid w:val="001843A3"/>
    <w:rsid w:val="00185E3D"/>
    <w:rsid w:val="001862C4"/>
    <w:rsid w:val="00186F03"/>
    <w:rsid w:val="00193151"/>
    <w:rsid w:val="00194292"/>
    <w:rsid w:val="0019635B"/>
    <w:rsid w:val="001A64E2"/>
    <w:rsid w:val="001A6B73"/>
    <w:rsid w:val="001A6F41"/>
    <w:rsid w:val="001A7EBB"/>
    <w:rsid w:val="001B06E0"/>
    <w:rsid w:val="001B0EF1"/>
    <w:rsid w:val="001B23A8"/>
    <w:rsid w:val="001B4CED"/>
    <w:rsid w:val="001B6880"/>
    <w:rsid w:val="001B7567"/>
    <w:rsid w:val="001B7DEC"/>
    <w:rsid w:val="001C6034"/>
    <w:rsid w:val="001C61F0"/>
    <w:rsid w:val="001C7C98"/>
    <w:rsid w:val="001D00C8"/>
    <w:rsid w:val="001D3429"/>
    <w:rsid w:val="001E2293"/>
    <w:rsid w:val="001E31F8"/>
    <w:rsid w:val="001E5CDC"/>
    <w:rsid w:val="001F324D"/>
    <w:rsid w:val="001F4262"/>
    <w:rsid w:val="001F46D2"/>
    <w:rsid w:val="001F4926"/>
    <w:rsid w:val="001F55C5"/>
    <w:rsid w:val="001F5CA6"/>
    <w:rsid w:val="00200DAE"/>
    <w:rsid w:val="002043AF"/>
    <w:rsid w:val="002076CD"/>
    <w:rsid w:val="0021036C"/>
    <w:rsid w:val="00211561"/>
    <w:rsid w:val="00211B80"/>
    <w:rsid w:val="002122C9"/>
    <w:rsid w:val="00223A0F"/>
    <w:rsid w:val="00223D63"/>
    <w:rsid w:val="00227FEA"/>
    <w:rsid w:val="00230A60"/>
    <w:rsid w:val="002320AF"/>
    <w:rsid w:val="0023264C"/>
    <w:rsid w:val="002327C0"/>
    <w:rsid w:val="00232EC0"/>
    <w:rsid w:val="00235133"/>
    <w:rsid w:val="002424EC"/>
    <w:rsid w:val="00243EA3"/>
    <w:rsid w:val="00244DB2"/>
    <w:rsid w:val="002463AC"/>
    <w:rsid w:val="002466CD"/>
    <w:rsid w:val="00247BCF"/>
    <w:rsid w:val="00251CD6"/>
    <w:rsid w:val="002522D9"/>
    <w:rsid w:val="00252F1D"/>
    <w:rsid w:val="00263E7A"/>
    <w:rsid w:val="00266561"/>
    <w:rsid w:val="00267244"/>
    <w:rsid w:val="002673FE"/>
    <w:rsid w:val="00267BCE"/>
    <w:rsid w:val="002708DA"/>
    <w:rsid w:val="00271A93"/>
    <w:rsid w:val="002737F8"/>
    <w:rsid w:val="002739B1"/>
    <w:rsid w:val="00273FBE"/>
    <w:rsid w:val="00275C19"/>
    <w:rsid w:val="002763F7"/>
    <w:rsid w:val="0027709C"/>
    <w:rsid w:val="002808D4"/>
    <w:rsid w:val="00281A67"/>
    <w:rsid w:val="00281C22"/>
    <w:rsid w:val="00283DBC"/>
    <w:rsid w:val="00284216"/>
    <w:rsid w:val="00285A16"/>
    <w:rsid w:val="00291D89"/>
    <w:rsid w:val="002945E9"/>
    <w:rsid w:val="0029566B"/>
    <w:rsid w:val="002A15A5"/>
    <w:rsid w:val="002A249C"/>
    <w:rsid w:val="002A2FBA"/>
    <w:rsid w:val="002A431F"/>
    <w:rsid w:val="002A4DD7"/>
    <w:rsid w:val="002A5834"/>
    <w:rsid w:val="002A610B"/>
    <w:rsid w:val="002A7C9D"/>
    <w:rsid w:val="002B4805"/>
    <w:rsid w:val="002B6B75"/>
    <w:rsid w:val="002C0B3D"/>
    <w:rsid w:val="002C227E"/>
    <w:rsid w:val="002C33A2"/>
    <w:rsid w:val="002C3B70"/>
    <w:rsid w:val="002C497F"/>
    <w:rsid w:val="002C5A74"/>
    <w:rsid w:val="002C5FFF"/>
    <w:rsid w:val="002C6F17"/>
    <w:rsid w:val="002D0F54"/>
    <w:rsid w:val="002D1C7A"/>
    <w:rsid w:val="002D2016"/>
    <w:rsid w:val="002D28DA"/>
    <w:rsid w:val="002D3EC4"/>
    <w:rsid w:val="002D42CF"/>
    <w:rsid w:val="002D451F"/>
    <w:rsid w:val="002D555E"/>
    <w:rsid w:val="002D5B33"/>
    <w:rsid w:val="002D6E2B"/>
    <w:rsid w:val="002E0F02"/>
    <w:rsid w:val="002E1D31"/>
    <w:rsid w:val="002E3932"/>
    <w:rsid w:val="002E6803"/>
    <w:rsid w:val="002E77E2"/>
    <w:rsid w:val="002E7BEA"/>
    <w:rsid w:val="002F3A67"/>
    <w:rsid w:val="002F4B50"/>
    <w:rsid w:val="002F7158"/>
    <w:rsid w:val="00300144"/>
    <w:rsid w:val="00301399"/>
    <w:rsid w:val="00310753"/>
    <w:rsid w:val="0031190A"/>
    <w:rsid w:val="003129F5"/>
    <w:rsid w:val="00312F98"/>
    <w:rsid w:val="00316BF2"/>
    <w:rsid w:val="003224AA"/>
    <w:rsid w:val="003233C6"/>
    <w:rsid w:val="00324AA3"/>
    <w:rsid w:val="00325189"/>
    <w:rsid w:val="00325E24"/>
    <w:rsid w:val="00326D70"/>
    <w:rsid w:val="00327CDA"/>
    <w:rsid w:val="00330590"/>
    <w:rsid w:val="00331DFD"/>
    <w:rsid w:val="0033233D"/>
    <w:rsid w:val="00333A65"/>
    <w:rsid w:val="00341E3A"/>
    <w:rsid w:val="0034214E"/>
    <w:rsid w:val="00344188"/>
    <w:rsid w:val="00344508"/>
    <w:rsid w:val="00344F7B"/>
    <w:rsid w:val="00353B9F"/>
    <w:rsid w:val="003564E6"/>
    <w:rsid w:val="0036153B"/>
    <w:rsid w:val="003617DC"/>
    <w:rsid w:val="0036318E"/>
    <w:rsid w:val="00364681"/>
    <w:rsid w:val="00367BED"/>
    <w:rsid w:val="003726B7"/>
    <w:rsid w:val="00372858"/>
    <w:rsid w:val="00373069"/>
    <w:rsid w:val="003730DE"/>
    <w:rsid w:val="00374E18"/>
    <w:rsid w:val="003758DA"/>
    <w:rsid w:val="0037657E"/>
    <w:rsid w:val="00382052"/>
    <w:rsid w:val="00382C2E"/>
    <w:rsid w:val="003831F0"/>
    <w:rsid w:val="003841E5"/>
    <w:rsid w:val="0038704B"/>
    <w:rsid w:val="00387771"/>
    <w:rsid w:val="003915ED"/>
    <w:rsid w:val="00392DBD"/>
    <w:rsid w:val="00394D37"/>
    <w:rsid w:val="003A0942"/>
    <w:rsid w:val="003A3432"/>
    <w:rsid w:val="003A697F"/>
    <w:rsid w:val="003B4432"/>
    <w:rsid w:val="003B5EA6"/>
    <w:rsid w:val="003B62E2"/>
    <w:rsid w:val="003B6AC8"/>
    <w:rsid w:val="003B7F40"/>
    <w:rsid w:val="003C2263"/>
    <w:rsid w:val="003C3578"/>
    <w:rsid w:val="003D1789"/>
    <w:rsid w:val="003D1D1F"/>
    <w:rsid w:val="003D24D3"/>
    <w:rsid w:val="003D4E69"/>
    <w:rsid w:val="003D64D1"/>
    <w:rsid w:val="003D6809"/>
    <w:rsid w:val="003D6CB8"/>
    <w:rsid w:val="003D6F2C"/>
    <w:rsid w:val="003E1123"/>
    <w:rsid w:val="003E2513"/>
    <w:rsid w:val="003E618C"/>
    <w:rsid w:val="003F0D1E"/>
    <w:rsid w:val="003F4E06"/>
    <w:rsid w:val="003F60C7"/>
    <w:rsid w:val="004031DC"/>
    <w:rsid w:val="004050DC"/>
    <w:rsid w:val="0040607B"/>
    <w:rsid w:val="004079B1"/>
    <w:rsid w:val="00410670"/>
    <w:rsid w:val="00412511"/>
    <w:rsid w:val="0041262C"/>
    <w:rsid w:val="004154DA"/>
    <w:rsid w:val="00420BE7"/>
    <w:rsid w:val="00422739"/>
    <w:rsid w:val="00424F27"/>
    <w:rsid w:val="00427BDE"/>
    <w:rsid w:val="00430178"/>
    <w:rsid w:val="00432F34"/>
    <w:rsid w:val="00432F76"/>
    <w:rsid w:val="0043393D"/>
    <w:rsid w:val="00434D09"/>
    <w:rsid w:val="004374EB"/>
    <w:rsid w:val="004407BA"/>
    <w:rsid w:val="00440AE9"/>
    <w:rsid w:val="00443828"/>
    <w:rsid w:val="0044539E"/>
    <w:rsid w:val="00446CC1"/>
    <w:rsid w:val="00446FB1"/>
    <w:rsid w:val="00451178"/>
    <w:rsid w:val="00451A08"/>
    <w:rsid w:val="00453010"/>
    <w:rsid w:val="00453687"/>
    <w:rsid w:val="00454B87"/>
    <w:rsid w:val="00457FFE"/>
    <w:rsid w:val="00460D70"/>
    <w:rsid w:val="0046496F"/>
    <w:rsid w:val="00466730"/>
    <w:rsid w:val="00470D12"/>
    <w:rsid w:val="00471FA4"/>
    <w:rsid w:val="00473A74"/>
    <w:rsid w:val="00480370"/>
    <w:rsid w:val="00481E07"/>
    <w:rsid w:val="004822D4"/>
    <w:rsid w:val="00487B32"/>
    <w:rsid w:val="00491562"/>
    <w:rsid w:val="004925B6"/>
    <w:rsid w:val="00493C88"/>
    <w:rsid w:val="00494A28"/>
    <w:rsid w:val="004964A8"/>
    <w:rsid w:val="004A06A6"/>
    <w:rsid w:val="004A1AEE"/>
    <w:rsid w:val="004A236F"/>
    <w:rsid w:val="004A4AD7"/>
    <w:rsid w:val="004A5254"/>
    <w:rsid w:val="004A5300"/>
    <w:rsid w:val="004A72FB"/>
    <w:rsid w:val="004B0D3A"/>
    <w:rsid w:val="004B4670"/>
    <w:rsid w:val="004B5584"/>
    <w:rsid w:val="004B57D7"/>
    <w:rsid w:val="004B627A"/>
    <w:rsid w:val="004C17C2"/>
    <w:rsid w:val="004C212A"/>
    <w:rsid w:val="004C6794"/>
    <w:rsid w:val="004C7BF5"/>
    <w:rsid w:val="004C7D87"/>
    <w:rsid w:val="004D1ABB"/>
    <w:rsid w:val="004D4898"/>
    <w:rsid w:val="004D6B47"/>
    <w:rsid w:val="004D6BAC"/>
    <w:rsid w:val="004E074C"/>
    <w:rsid w:val="004E09B2"/>
    <w:rsid w:val="004E3B62"/>
    <w:rsid w:val="004E5BD1"/>
    <w:rsid w:val="004E5DCE"/>
    <w:rsid w:val="004E69D0"/>
    <w:rsid w:val="004E6A0E"/>
    <w:rsid w:val="004E6ECE"/>
    <w:rsid w:val="004F14F8"/>
    <w:rsid w:val="004F36D5"/>
    <w:rsid w:val="004F5300"/>
    <w:rsid w:val="004F61D9"/>
    <w:rsid w:val="004F751F"/>
    <w:rsid w:val="004F7A7C"/>
    <w:rsid w:val="004F7D78"/>
    <w:rsid w:val="0050098D"/>
    <w:rsid w:val="00502D15"/>
    <w:rsid w:val="0050415D"/>
    <w:rsid w:val="00504CF0"/>
    <w:rsid w:val="005053CC"/>
    <w:rsid w:val="00507625"/>
    <w:rsid w:val="0051081A"/>
    <w:rsid w:val="00511B2E"/>
    <w:rsid w:val="00515D9F"/>
    <w:rsid w:val="005167AF"/>
    <w:rsid w:val="00516CFC"/>
    <w:rsid w:val="00517544"/>
    <w:rsid w:val="00521521"/>
    <w:rsid w:val="005217EF"/>
    <w:rsid w:val="00523519"/>
    <w:rsid w:val="00524BC5"/>
    <w:rsid w:val="005319D2"/>
    <w:rsid w:val="00534B52"/>
    <w:rsid w:val="0054446E"/>
    <w:rsid w:val="00546AFA"/>
    <w:rsid w:val="00552F91"/>
    <w:rsid w:val="00553AC8"/>
    <w:rsid w:val="005544AF"/>
    <w:rsid w:val="00554ED3"/>
    <w:rsid w:val="00555DD5"/>
    <w:rsid w:val="00555EDB"/>
    <w:rsid w:val="005577E8"/>
    <w:rsid w:val="00557D6F"/>
    <w:rsid w:val="00560783"/>
    <w:rsid w:val="00560FB3"/>
    <w:rsid w:val="005634EC"/>
    <w:rsid w:val="00563539"/>
    <w:rsid w:val="00564893"/>
    <w:rsid w:val="00565DC5"/>
    <w:rsid w:val="00571542"/>
    <w:rsid w:val="00571D73"/>
    <w:rsid w:val="00575367"/>
    <w:rsid w:val="0057685D"/>
    <w:rsid w:val="00577C4E"/>
    <w:rsid w:val="00577D92"/>
    <w:rsid w:val="00582DFD"/>
    <w:rsid w:val="00583980"/>
    <w:rsid w:val="005845E4"/>
    <w:rsid w:val="00584F9E"/>
    <w:rsid w:val="00585D68"/>
    <w:rsid w:val="005864B2"/>
    <w:rsid w:val="005869DB"/>
    <w:rsid w:val="00590888"/>
    <w:rsid w:val="00592C8C"/>
    <w:rsid w:val="00593CED"/>
    <w:rsid w:val="0059412F"/>
    <w:rsid w:val="005954E2"/>
    <w:rsid w:val="005963DC"/>
    <w:rsid w:val="005974E8"/>
    <w:rsid w:val="005A1623"/>
    <w:rsid w:val="005A31DC"/>
    <w:rsid w:val="005A589A"/>
    <w:rsid w:val="005B0C96"/>
    <w:rsid w:val="005B1829"/>
    <w:rsid w:val="005B70C0"/>
    <w:rsid w:val="005B7D9C"/>
    <w:rsid w:val="005C0091"/>
    <w:rsid w:val="005C217F"/>
    <w:rsid w:val="005C3C51"/>
    <w:rsid w:val="005C5FF1"/>
    <w:rsid w:val="005C6F3B"/>
    <w:rsid w:val="005C729E"/>
    <w:rsid w:val="005D0377"/>
    <w:rsid w:val="005D0D83"/>
    <w:rsid w:val="005D236D"/>
    <w:rsid w:val="005D3C68"/>
    <w:rsid w:val="005D4071"/>
    <w:rsid w:val="005D7302"/>
    <w:rsid w:val="005E0B77"/>
    <w:rsid w:val="005E172F"/>
    <w:rsid w:val="005E1843"/>
    <w:rsid w:val="005E1D28"/>
    <w:rsid w:val="005E21AB"/>
    <w:rsid w:val="005E50CD"/>
    <w:rsid w:val="005F0C7E"/>
    <w:rsid w:val="005F11C6"/>
    <w:rsid w:val="005F1492"/>
    <w:rsid w:val="005F20F6"/>
    <w:rsid w:val="005F3062"/>
    <w:rsid w:val="005F37B0"/>
    <w:rsid w:val="005F3FDA"/>
    <w:rsid w:val="005F45DB"/>
    <w:rsid w:val="005F6E6F"/>
    <w:rsid w:val="005F7F99"/>
    <w:rsid w:val="006003F1"/>
    <w:rsid w:val="00600576"/>
    <w:rsid w:val="00601261"/>
    <w:rsid w:val="006016B4"/>
    <w:rsid w:val="006054F6"/>
    <w:rsid w:val="00610AFE"/>
    <w:rsid w:val="00611253"/>
    <w:rsid w:val="00611D91"/>
    <w:rsid w:val="006120C5"/>
    <w:rsid w:val="00613C2A"/>
    <w:rsid w:val="0062107C"/>
    <w:rsid w:val="00621BE4"/>
    <w:rsid w:val="00621D05"/>
    <w:rsid w:val="00623815"/>
    <w:rsid w:val="006273D1"/>
    <w:rsid w:val="0063062F"/>
    <w:rsid w:val="00632CBB"/>
    <w:rsid w:val="00635C8A"/>
    <w:rsid w:val="00635DC9"/>
    <w:rsid w:val="006369A9"/>
    <w:rsid w:val="00642AEA"/>
    <w:rsid w:val="006458CB"/>
    <w:rsid w:val="006468EB"/>
    <w:rsid w:val="006477CC"/>
    <w:rsid w:val="00647E3A"/>
    <w:rsid w:val="006508A3"/>
    <w:rsid w:val="00650B2D"/>
    <w:rsid w:val="00651641"/>
    <w:rsid w:val="00651810"/>
    <w:rsid w:val="0065193E"/>
    <w:rsid w:val="0065412B"/>
    <w:rsid w:val="00656ED3"/>
    <w:rsid w:val="00657370"/>
    <w:rsid w:val="00663F34"/>
    <w:rsid w:val="00664510"/>
    <w:rsid w:val="00667226"/>
    <w:rsid w:val="00667BF6"/>
    <w:rsid w:val="0067432F"/>
    <w:rsid w:val="00676931"/>
    <w:rsid w:val="006801AC"/>
    <w:rsid w:val="00680987"/>
    <w:rsid w:val="006812DB"/>
    <w:rsid w:val="00682D88"/>
    <w:rsid w:val="006843B4"/>
    <w:rsid w:val="00685257"/>
    <w:rsid w:val="00687E81"/>
    <w:rsid w:val="00687EAC"/>
    <w:rsid w:val="006919F8"/>
    <w:rsid w:val="00692C26"/>
    <w:rsid w:val="00693789"/>
    <w:rsid w:val="00694332"/>
    <w:rsid w:val="0069469F"/>
    <w:rsid w:val="00694AE5"/>
    <w:rsid w:val="00697FBE"/>
    <w:rsid w:val="006A02AE"/>
    <w:rsid w:val="006A0F24"/>
    <w:rsid w:val="006A2AEE"/>
    <w:rsid w:val="006A6169"/>
    <w:rsid w:val="006B0875"/>
    <w:rsid w:val="006B2C74"/>
    <w:rsid w:val="006B371B"/>
    <w:rsid w:val="006B583F"/>
    <w:rsid w:val="006B5FCB"/>
    <w:rsid w:val="006B7C00"/>
    <w:rsid w:val="006C1F43"/>
    <w:rsid w:val="006C48A2"/>
    <w:rsid w:val="006C65E5"/>
    <w:rsid w:val="006C6D25"/>
    <w:rsid w:val="006C7F4B"/>
    <w:rsid w:val="006D2EC8"/>
    <w:rsid w:val="006D7249"/>
    <w:rsid w:val="006D79DD"/>
    <w:rsid w:val="006D7DB9"/>
    <w:rsid w:val="006E06B0"/>
    <w:rsid w:val="006E1468"/>
    <w:rsid w:val="006E1CE1"/>
    <w:rsid w:val="006E1E53"/>
    <w:rsid w:val="006E4F52"/>
    <w:rsid w:val="006E6E2E"/>
    <w:rsid w:val="006E6F58"/>
    <w:rsid w:val="006E7A3B"/>
    <w:rsid w:val="006F07C3"/>
    <w:rsid w:val="006F59DA"/>
    <w:rsid w:val="00700C53"/>
    <w:rsid w:val="007014DB"/>
    <w:rsid w:val="00702004"/>
    <w:rsid w:val="00702782"/>
    <w:rsid w:val="00702EC0"/>
    <w:rsid w:val="0070366A"/>
    <w:rsid w:val="00703696"/>
    <w:rsid w:val="0070451D"/>
    <w:rsid w:val="00705DDD"/>
    <w:rsid w:val="00707B2F"/>
    <w:rsid w:val="00710C69"/>
    <w:rsid w:val="00711E89"/>
    <w:rsid w:val="00712945"/>
    <w:rsid w:val="00713104"/>
    <w:rsid w:val="00713782"/>
    <w:rsid w:val="0072057E"/>
    <w:rsid w:val="00720A1E"/>
    <w:rsid w:val="00721B6C"/>
    <w:rsid w:val="00721E4F"/>
    <w:rsid w:val="00722773"/>
    <w:rsid w:val="00724FB4"/>
    <w:rsid w:val="00725189"/>
    <w:rsid w:val="00725786"/>
    <w:rsid w:val="00725873"/>
    <w:rsid w:val="007267F0"/>
    <w:rsid w:val="00731B57"/>
    <w:rsid w:val="0073298A"/>
    <w:rsid w:val="00732E3F"/>
    <w:rsid w:val="00734F0E"/>
    <w:rsid w:val="007361EB"/>
    <w:rsid w:val="00744827"/>
    <w:rsid w:val="00745BDD"/>
    <w:rsid w:val="00755332"/>
    <w:rsid w:val="007575E7"/>
    <w:rsid w:val="00757CCF"/>
    <w:rsid w:val="00760ED5"/>
    <w:rsid w:val="007618B9"/>
    <w:rsid w:val="007628BD"/>
    <w:rsid w:val="00764B51"/>
    <w:rsid w:val="0076626B"/>
    <w:rsid w:val="00766465"/>
    <w:rsid w:val="00767139"/>
    <w:rsid w:val="0076739B"/>
    <w:rsid w:val="00767C11"/>
    <w:rsid w:val="00770BC0"/>
    <w:rsid w:val="0077139D"/>
    <w:rsid w:val="00774769"/>
    <w:rsid w:val="00774EDB"/>
    <w:rsid w:val="00777292"/>
    <w:rsid w:val="00777C13"/>
    <w:rsid w:val="007812C6"/>
    <w:rsid w:val="007813B5"/>
    <w:rsid w:val="00783E6C"/>
    <w:rsid w:val="007842E0"/>
    <w:rsid w:val="007845DE"/>
    <w:rsid w:val="007859F3"/>
    <w:rsid w:val="00785D21"/>
    <w:rsid w:val="007872E3"/>
    <w:rsid w:val="00787CB8"/>
    <w:rsid w:val="00790851"/>
    <w:rsid w:val="00791776"/>
    <w:rsid w:val="00791EAC"/>
    <w:rsid w:val="00794266"/>
    <w:rsid w:val="007962D2"/>
    <w:rsid w:val="0079732C"/>
    <w:rsid w:val="00797AF0"/>
    <w:rsid w:val="007A1634"/>
    <w:rsid w:val="007A22EA"/>
    <w:rsid w:val="007A3745"/>
    <w:rsid w:val="007A5B36"/>
    <w:rsid w:val="007A610F"/>
    <w:rsid w:val="007B20EC"/>
    <w:rsid w:val="007B4787"/>
    <w:rsid w:val="007B47B0"/>
    <w:rsid w:val="007B5513"/>
    <w:rsid w:val="007B6619"/>
    <w:rsid w:val="007C05D6"/>
    <w:rsid w:val="007C158D"/>
    <w:rsid w:val="007C7506"/>
    <w:rsid w:val="007C7AAD"/>
    <w:rsid w:val="007D0B01"/>
    <w:rsid w:val="007D30EB"/>
    <w:rsid w:val="007D6557"/>
    <w:rsid w:val="007E3CE2"/>
    <w:rsid w:val="007E3D27"/>
    <w:rsid w:val="007E50C0"/>
    <w:rsid w:val="007F1B97"/>
    <w:rsid w:val="007F1E17"/>
    <w:rsid w:val="007F3C79"/>
    <w:rsid w:val="007F3D3A"/>
    <w:rsid w:val="007F3E9A"/>
    <w:rsid w:val="00801C4E"/>
    <w:rsid w:val="00803DED"/>
    <w:rsid w:val="00805D0D"/>
    <w:rsid w:val="00807CE4"/>
    <w:rsid w:val="008104B4"/>
    <w:rsid w:val="00810520"/>
    <w:rsid w:val="00813962"/>
    <w:rsid w:val="00813F7A"/>
    <w:rsid w:val="0081429F"/>
    <w:rsid w:val="00815E5F"/>
    <w:rsid w:val="00817302"/>
    <w:rsid w:val="00825ABB"/>
    <w:rsid w:val="0082613C"/>
    <w:rsid w:val="00830662"/>
    <w:rsid w:val="00834585"/>
    <w:rsid w:val="00835726"/>
    <w:rsid w:val="00836150"/>
    <w:rsid w:val="00836680"/>
    <w:rsid w:val="00837B89"/>
    <w:rsid w:val="00840B68"/>
    <w:rsid w:val="00841B09"/>
    <w:rsid w:val="00845D2A"/>
    <w:rsid w:val="00847558"/>
    <w:rsid w:val="008527A9"/>
    <w:rsid w:val="00853164"/>
    <w:rsid w:val="00853B0F"/>
    <w:rsid w:val="00854763"/>
    <w:rsid w:val="00856C73"/>
    <w:rsid w:val="008570BB"/>
    <w:rsid w:val="0085785F"/>
    <w:rsid w:val="00862198"/>
    <w:rsid w:val="008651F9"/>
    <w:rsid w:val="00866F84"/>
    <w:rsid w:val="00867082"/>
    <w:rsid w:val="008678A5"/>
    <w:rsid w:val="00867E70"/>
    <w:rsid w:val="00871204"/>
    <w:rsid w:val="008713D6"/>
    <w:rsid w:val="00874A1C"/>
    <w:rsid w:val="0087531B"/>
    <w:rsid w:val="0087580A"/>
    <w:rsid w:val="00876050"/>
    <w:rsid w:val="00880F3D"/>
    <w:rsid w:val="00882C41"/>
    <w:rsid w:val="00883788"/>
    <w:rsid w:val="0088399B"/>
    <w:rsid w:val="0088414A"/>
    <w:rsid w:val="0088537C"/>
    <w:rsid w:val="008854C3"/>
    <w:rsid w:val="00891B7A"/>
    <w:rsid w:val="00891DE0"/>
    <w:rsid w:val="008930A0"/>
    <w:rsid w:val="00894F93"/>
    <w:rsid w:val="008957CD"/>
    <w:rsid w:val="00896573"/>
    <w:rsid w:val="008A6C2C"/>
    <w:rsid w:val="008A7D3F"/>
    <w:rsid w:val="008B09E2"/>
    <w:rsid w:val="008B17E9"/>
    <w:rsid w:val="008B22BF"/>
    <w:rsid w:val="008B3650"/>
    <w:rsid w:val="008B6199"/>
    <w:rsid w:val="008C5F38"/>
    <w:rsid w:val="008D3FF4"/>
    <w:rsid w:val="008D6DD9"/>
    <w:rsid w:val="008E1F26"/>
    <w:rsid w:val="008E2225"/>
    <w:rsid w:val="008E2F29"/>
    <w:rsid w:val="008E46F6"/>
    <w:rsid w:val="008E55D3"/>
    <w:rsid w:val="008F02F3"/>
    <w:rsid w:val="008F1A6E"/>
    <w:rsid w:val="008F1FDB"/>
    <w:rsid w:val="008F3147"/>
    <w:rsid w:val="008F5B89"/>
    <w:rsid w:val="008F68A9"/>
    <w:rsid w:val="009000B1"/>
    <w:rsid w:val="009021BE"/>
    <w:rsid w:val="00902611"/>
    <w:rsid w:val="00902DD8"/>
    <w:rsid w:val="00903753"/>
    <w:rsid w:val="00903C2A"/>
    <w:rsid w:val="009065EB"/>
    <w:rsid w:val="0090688D"/>
    <w:rsid w:val="00910032"/>
    <w:rsid w:val="00911513"/>
    <w:rsid w:val="00911D4C"/>
    <w:rsid w:val="009179FE"/>
    <w:rsid w:val="00922D0D"/>
    <w:rsid w:val="009271B9"/>
    <w:rsid w:val="00927B00"/>
    <w:rsid w:val="0093370D"/>
    <w:rsid w:val="00934C49"/>
    <w:rsid w:val="00937AA9"/>
    <w:rsid w:val="00940B5C"/>
    <w:rsid w:val="00940C20"/>
    <w:rsid w:val="00940EF2"/>
    <w:rsid w:val="00941C81"/>
    <w:rsid w:val="00941F2D"/>
    <w:rsid w:val="009446CD"/>
    <w:rsid w:val="00946289"/>
    <w:rsid w:val="009527E0"/>
    <w:rsid w:val="00953E23"/>
    <w:rsid w:val="00954B1F"/>
    <w:rsid w:val="00957034"/>
    <w:rsid w:val="00957235"/>
    <w:rsid w:val="00957510"/>
    <w:rsid w:val="00961553"/>
    <w:rsid w:val="0096237C"/>
    <w:rsid w:val="0096343B"/>
    <w:rsid w:val="00964BAA"/>
    <w:rsid w:val="0096580E"/>
    <w:rsid w:val="00971C96"/>
    <w:rsid w:val="009744E5"/>
    <w:rsid w:val="0097502E"/>
    <w:rsid w:val="00975614"/>
    <w:rsid w:val="00975C57"/>
    <w:rsid w:val="009764F4"/>
    <w:rsid w:val="00977F44"/>
    <w:rsid w:val="0098206A"/>
    <w:rsid w:val="00982219"/>
    <w:rsid w:val="00982E75"/>
    <w:rsid w:val="00990EA8"/>
    <w:rsid w:val="0099141B"/>
    <w:rsid w:val="00992917"/>
    <w:rsid w:val="009933C9"/>
    <w:rsid w:val="009937ED"/>
    <w:rsid w:val="00994942"/>
    <w:rsid w:val="00997502"/>
    <w:rsid w:val="009A2CC9"/>
    <w:rsid w:val="009A4284"/>
    <w:rsid w:val="009A4E13"/>
    <w:rsid w:val="009A54D0"/>
    <w:rsid w:val="009B3E45"/>
    <w:rsid w:val="009B3F0E"/>
    <w:rsid w:val="009B40F0"/>
    <w:rsid w:val="009B6238"/>
    <w:rsid w:val="009B663A"/>
    <w:rsid w:val="009C6C41"/>
    <w:rsid w:val="009D32B7"/>
    <w:rsid w:val="009D35B0"/>
    <w:rsid w:val="009D61C8"/>
    <w:rsid w:val="009D6AE7"/>
    <w:rsid w:val="009D75B0"/>
    <w:rsid w:val="009D7B54"/>
    <w:rsid w:val="009D7BB8"/>
    <w:rsid w:val="009E06AD"/>
    <w:rsid w:val="009E098B"/>
    <w:rsid w:val="009E0CE0"/>
    <w:rsid w:val="009E2603"/>
    <w:rsid w:val="009E5B28"/>
    <w:rsid w:val="009E70B0"/>
    <w:rsid w:val="009E70EA"/>
    <w:rsid w:val="009F13E7"/>
    <w:rsid w:val="009F5A00"/>
    <w:rsid w:val="009F5E89"/>
    <w:rsid w:val="00A0009C"/>
    <w:rsid w:val="00A00EA3"/>
    <w:rsid w:val="00A03972"/>
    <w:rsid w:val="00A04606"/>
    <w:rsid w:val="00A051F5"/>
    <w:rsid w:val="00A0791A"/>
    <w:rsid w:val="00A14265"/>
    <w:rsid w:val="00A16396"/>
    <w:rsid w:val="00A16C16"/>
    <w:rsid w:val="00A16C74"/>
    <w:rsid w:val="00A16C8D"/>
    <w:rsid w:val="00A20AEE"/>
    <w:rsid w:val="00A2132E"/>
    <w:rsid w:val="00A23667"/>
    <w:rsid w:val="00A24CCD"/>
    <w:rsid w:val="00A25C98"/>
    <w:rsid w:val="00A34BDF"/>
    <w:rsid w:val="00A37164"/>
    <w:rsid w:val="00A40D11"/>
    <w:rsid w:val="00A41D1E"/>
    <w:rsid w:val="00A459ED"/>
    <w:rsid w:val="00A505FA"/>
    <w:rsid w:val="00A50939"/>
    <w:rsid w:val="00A51C71"/>
    <w:rsid w:val="00A5211D"/>
    <w:rsid w:val="00A53201"/>
    <w:rsid w:val="00A54423"/>
    <w:rsid w:val="00A544BF"/>
    <w:rsid w:val="00A555F3"/>
    <w:rsid w:val="00A564B1"/>
    <w:rsid w:val="00A72566"/>
    <w:rsid w:val="00A72B95"/>
    <w:rsid w:val="00A74EDC"/>
    <w:rsid w:val="00A751B3"/>
    <w:rsid w:val="00A75306"/>
    <w:rsid w:val="00A82777"/>
    <w:rsid w:val="00A82B9D"/>
    <w:rsid w:val="00A84CFF"/>
    <w:rsid w:val="00A8656F"/>
    <w:rsid w:val="00A86AE1"/>
    <w:rsid w:val="00A91946"/>
    <w:rsid w:val="00A926BB"/>
    <w:rsid w:val="00A941C5"/>
    <w:rsid w:val="00A95565"/>
    <w:rsid w:val="00A95F57"/>
    <w:rsid w:val="00AA26D9"/>
    <w:rsid w:val="00AA5F4C"/>
    <w:rsid w:val="00AA7803"/>
    <w:rsid w:val="00AB30A9"/>
    <w:rsid w:val="00AB4D80"/>
    <w:rsid w:val="00AB5017"/>
    <w:rsid w:val="00AB7904"/>
    <w:rsid w:val="00AC05CA"/>
    <w:rsid w:val="00AC13CA"/>
    <w:rsid w:val="00AC2686"/>
    <w:rsid w:val="00AC36E8"/>
    <w:rsid w:val="00AC404D"/>
    <w:rsid w:val="00AC7533"/>
    <w:rsid w:val="00AC753E"/>
    <w:rsid w:val="00AC7655"/>
    <w:rsid w:val="00AC7C2F"/>
    <w:rsid w:val="00AD3264"/>
    <w:rsid w:val="00AD3D8C"/>
    <w:rsid w:val="00AD54D2"/>
    <w:rsid w:val="00AD7318"/>
    <w:rsid w:val="00AE17C5"/>
    <w:rsid w:val="00AE1ABB"/>
    <w:rsid w:val="00AE1C6D"/>
    <w:rsid w:val="00AE4241"/>
    <w:rsid w:val="00AE64F7"/>
    <w:rsid w:val="00AF1AAF"/>
    <w:rsid w:val="00B005D3"/>
    <w:rsid w:val="00B01FC7"/>
    <w:rsid w:val="00B05F2A"/>
    <w:rsid w:val="00B0669C"/>
    <w:rsid w:val="00B1163D"/>
    <w:rsid w:val="00B222AD"/>
    <w:rsid w:val="00B3164D"/>
    <w:rsid w:val="00B32586"/>
    <w:rsid w:val="00B33A99"/>
    <w:rsid w:val="00B33FCB"/>
    <w:rsid w:val="00B35103"/>
    <w:rsid w:val="00B3548E"/>
    <w:rsid w:val="00B35938"/>
    <w:rsid w:val="00B361DB"/>
    <w:rsid w:val="00B4112F"/>
    <w:rsid w:val="00B43915"/>
    <w:rsid w:val="00B445CA"/>
    <w:rsid w:val="00B4466A"/>
    <w:rsid w:val="00B44E43"/>
    <w:rsid w:val="00B453F1"/>
    <w:rsid w:val="00B4541A"/>
    <w:rsid w:val="00B46B3A"/>
    <w:rsid w:val="00B504BE"/>
    <w:rsid w:val="00B5558D"/>
    <w:rsid w:val="00B565C4"/>
    <w:rsid w:val="00B60FAD"/>
    <w:rsid w:val="00B61CE8"/>
    <w:rsid w:val="00B62F00"/>
    <w:rsid w:val="00B63A9D"/>
    <w:rsid w:val="00B65055"/>
    <w:rsid w:val="00B70137"/>
    <w:rsid w:val="00B7013F"/>
    <w:rsid w:val="00B70B81"/>
    <w:rsid w:val="00B72636"/>
    <w:rsid w:val="00B73733"/>
    <w:rsid w:val="00B758DB"/>
    <w:rsid w:val="00B764CC"/>
    <w:rsid w:val="00B76947"/>
    <w:rsid w:val="00B82CFF"/>
    <w:rsid w:val="00B84580"/>
    <w:rsid w:val="00B85E0C"/>
    <w:rsid w:val="00B90546"/>
    <w:rsid w:val="00B9231A"/>
    <w:rsid w:val="00B93ED4"/>
    <w:rsid w:val="00B94726"/>
    <w:rsid w:val="00B95F78"/>
    <w:rsid w:val="00B972ED"/>
    <w:rsid w:val="00BA152A"/>
    <w:rsid w:val="00BA21A3"/>
    <w:rsid w:val="00BA423F"/>
    <w:rsid w:val="00BA44D4"/>
    <w:rsid w:val="00BA45C1"/>
    <w:rsid w:val="00BB354E"/>
    <w:rsid w:val="00BB4174"/>
    <w:rsid w:val="00BB4455"/>
    <w:rsid w:val="00BB4F30"/>
    <w:rsid w:val="00BB6FB3"/>
    <w:rsid w:val="00BB7098"/>
    <w:rsid w:val="00BC0D33"/>
    <w:rsid w:val="00BC1195"/>
    <w:rsid w:val="00BC2E2C"/>
    <w:rsid w:val="00BD20C9"/>
    <w:rsid w:val="00BD271C"/>
    <w:rsid w:val="00BD2CBB"/>
    <w:rsid w:val="00BD3EBB"/>
    <w:rsid w:val="00BD438D"/>
    <w:rsid w:val="00BD63C4"/>
    <w:rsid w:val="00BD6AC3"/>
    <w:rsid w:val="00BE131C"/>
    <w:rsid w:val="00BE15B7"/>
    <w:rsid w:val="00BE28E1"/>
    <w:rsid w:val="00BE558A"/>
    <w:rsid w:val="00BF068B"/>
    <w:rsid w:val="00BF0EB3"/>
    <w:rsid w:val="00BF40C5"/>
    <w:rsid w:val="00BF66AF"/>
    <w:rsid w:val="00BF7865"/>
    <w:rsid w:val="00BF7DD8"/>
    <w:rsid w:val="00C00C47"/>
    <w:rsid w:val="00C0111F"/>
    <w:rsid w:val="00C0129F"/>
    <w:rsid w:val="00C01B86"/>
    <w:rsid w:val="00C037AA"/>
    <w:rsid w:val="00C04B51"/>
    <w:rsid w:val="00C067DD"/>
    <w:rsid w:val="00C07091"/>
    <w:rsid w:val="00C12ECE"/>
    <w:rsid w:val="00C1648D"/>
    <w:rsid w:val="00C178A3"/>
    <w:rsid w:val="00C20FF7"/>
    <w:rsid w:val="00C2226C"/>
    <w:rsid w:val="00C24F7B"/>
    <w:rsid w:val="00C25C01"/>
    <w:rsid w:val="00C25F20"/>
    <w:rsid w:val="00C269F2"/>
    <w:rsid w:val="00C30332"/>
    <w:rsid w:val="00C30DC4"/>
    <w:rsid w:val="00C3248C"/>
    <w:rsid w:val="00C4021D"/>
    <w:rsid w:val="00C40AC6"/>
    <w:rsid w:val="00C4239A"/>
    <w:rsid w:val="00C43693"/>
    <w:rsid w:val="00C45053"/>
    <w:rsid w:val="00C457B0"/>
    <w:rsid w:val="00C46038"/>
    <w:rsid w:val="00C4643A"/>
    <w:rsid w:val="00C4693A"/>
    <w:rsid w:val="00C47874"/>
    <w:rsid w:val="00C5127E"/>
    <w:rsid w:val="00C521CA"/>
    <w:rsid w:val="00C53854"/>
    <w:rsid w:val="00C5450D"/>
    <w:rsid w:val="00C54E70"/>
    <w:rsid w:val="00C5662D"/>
    <w:rsid w:val="00C57935"/>
    <w:rsid w:val="00C57F7C"/>
    <w:rsid w:val="00C607E4"/>
    <w:rsid w:val="00C611A3"/>
    <w:rsid w:val="00C629AB"/>
    <w:rsid w:val="00C66B4C"/>
    <w:rsid w:val="00C70049"/>
    <w:rsid w:val="00C705B4"/>
    <w:rsid w:val="00C74BA4"/>
    <w:rsid w:val="00C76E83"/>
    <w:rsid w:val="00C80496"/>
    <w:rsid w:val="00C81021"/>
    <w:rsid w:val="00C8241C"/>
    <w:rsid w:val="00C82D6E"/>
    <w:rsid w:val="00C84638"/>
    <w:rsid w:val="00C871CC"/>
    <w:rsid w:val="00C87258"/>
    <w:rsid w:val="00C87290"/>
    <w:rsid w:val="00C87CCC"/>
    <w:rsid w:val="00C92BA0"/>
    <w:rsid w:val="00C93F7B"/>
    <w:rsid w:val="00C9540E"/>
    <w:rsid w:val="00C96B95"/>
    <w:rsid w:val="00CA1A54"/>
    <w:rsid w:val="00CA3108"/>
    <w:rsid w:val="00CA33A0"/>
    <w:rsid w:val="00CA37CE"/>
    <w:rsid w:val="00CA4E78"/>
    <w:rsid w:val="00CB11B4"/>
    <w:rsid w:val="00CB1988"/>
    <w:rsid w:val="00CB6C30"/>
    <w:rsid w:val="00CB7711"/>
    <w:rsid w:val="00CC0032"/>
    <w:rsid w:val="00CC2502"/>
    <w:rsid w:val="00CC2E7E"/>
    <w:rsid w:val="00CC572F"/>
    <w:rsid w:val="00CC7581"/>
    <w:rsid w:val="00CC7FC3"/>
    <w:rsid w:val="00CD0D70"/>
    <w:rsid w:val="00CD1A95"/>
    <w:rsid w:val="00CD4104"/>
    <w:rsid w:val="00CE07CA"/>
    <w:rsid w:val="00CE2BED"/>
    <w:rsid w:val="00CE6178"/>
    <w:rsid w:val="00CE77F5"/>
    <w:rsid w:val="00CE7856"/>
    <w:rsid w:val="00CF2F80"/>
    <w:rsid w:val="00CF4EE5"/>
    <w:rsid w:val="00D00CFB"/>
    <w:rsid w:val="00D01EAD"/>
    <w:rsid w:val="00D02344"/>
    <w:rsid w:val="00D03252"/>
    <w:rsid w:val="00D04940"/>
    <w:rsid w:val="00D04D18"/>
    <w:rsid w:val="00D071D0"/>
    <w:rsid w:val="00D14004"/>
    <w:rsid w:val="00D15D32"/>
    <w:rsid w:val="00D212FC"/>
    <w:rsid w:val="00D226DB"/>
    <w:rsid w:val="00D22B6D"/>
    <w:rsid w:val="00D31702"/>
    <w:rsid w:val="00D32008"/>
    <w:rsid w:val="00D323B2"/>
    <w:rsid w:val="00D33B15"/>
    <w:rsid w:val="00D35515"/>
    <w:rsid w:val="00D36816"/>
    <w:rsid w:val="00D36E7B"/>
    <w:rsid w:val="00D4174A"/>
    <w:rsid w:val="00D446DF"/>
    <w:rsid w:val="00D476D8"/>
    <w:rsid w:val="00D4782F"/>
    <w:rsid w:val="00D541E6"/>
    <w:rsid w:val="00D546D4"/>
    <w:rsid w:val="00D54BDA"/>
    <w:rsid w:val="00D54C65"/>
    <w:rsid w:val="00D55B88"/>
    <w:rsid w:val="00D55D8D"/>
    <w:rsid w:val="00D6143E"/>
    <w:rsid w:val="00D6164B"/>
    <w:rsid w:val="00D675EE"/>
    <w:rsid w:val="00D72D96"/>
    <w:rsid w:val="00D741FF"/>
    <w:rsid w:val="00D744C9"/>
    <w:rsid w:val="00D748BC"/>
    <w:rsid w:val="00D757B3"/>
    <w:rsid w:val="00D76057"/>
    <w:rsid w:val="00D81690"/>
    <w:rsid w:val="00D83587"/>
    <w:rsid w:val="00D838B3"/>
    <w:rsid w:val="00D85371"/>
    <w:rsid w:val="00D85C09"/>
    <w:rsid w:val="00D85CB5"/>
    <w:rsid w:val="00D861E9"/>
    <w:rsid w:val="00D916AE"/>
    <w:rsid w:val="00D94377"/>
    <w:rsid w:val="00D95369"/>
    <w:rsid w:val="00D95F72"/>
    <w:rsid w:val="00D96673"/>
    <w:rsid w:val="00D96CC4"/>
    <w:rsid w:val="00DA4A17"/>
    <w:rsid w:val="00DA540E"/>
    <w:rsid w:val="00DB04D8"/>
    <w:rsid w:val="00DB225A"/>
    <w:rsid w:val="00DB3F6A"/>
    <w:rsid w:val="00DB4A4A"/>
    <w:rsid w:val="00DB4AEE"/>
    <w:rsid w:val="00DB68E0"/>
    <w:rsid w:val="00DC07DE"/>
    <w:rsid w:val="00DC1191"/>
    <w:rsid w:val="00DC2D7B"/>
    <w:rsid w:val="00DC2E50"/>
    <w:rsid w:val="00DC31AE"/>
    <w:rsid w:val="00DC7377"/>
    <w:rsid w:val="00DD50E7"/>
    <w:rsid w:val="00DD660A"/>
    <w:rsid w:val="00DD721B"/>
    <w:rsid w:val="00DE0CB5"/>
    <w:rsid w:val="00DE2269"/>
    <w:rsid w:val="00DE2A38"/>
    <w:rsid w:val="00DE3A3A"/>
    <w:rsid w:val="00DE3AF2"/>
    <w:rsid w:val="00DE7637"/>
    <w:rsid w:val="00DF0BD1"/>
    <w:rsid w:val="00DF12D0"/>
    <w:rsid w:val="00DF32E8"/>
    <w:rsid w:val="00DF3692"/>
    <w:rsid w:val="00DF4320"/>
    <w:rsid w:val="00DF576F"/>
    <w:rsid w:val="00DF721E"/>
    <w:rsid w:val="00E02502"/>
    <w:rsid w:val="00E030F6"/>
    <w:rsid w:val="00E048EE"/>
    <w:rsid w:val="00E05D2D"/>
    <w:rsid w:val="00E0618B"/>
    <w:rsid w:val="00E064E2"/>
    <w:rsid w:val="00E07DEE"/>
    <w:rsid w:val="00E142C1"/>
    <w:rsid w:val="00E1447E"/>
    <w:rsid w:val="00E144D8"/>
    <w:rsid w:val="00E149D2"/>
    <w:rsid w:val="00E14E2D"/>
    <w:rsid w:val="00E157D7"/>
    <w:rsid w:val="00E2173C"/>
    <w:rsid w:val="00E268EB"/>
    <w:rsid w:val="00E26A7E"/>
    <w:rsid w:val="00E31334"/>
    <w:rsid w:val="00E342DD"/>
    <w:rsid w:val="00E36A0E"/>
    <w:rsid w:val="00E403C3"/>
    <w:rsid w:val="00E40C8A"/>
    <w:rsid w:val="00E40F1E"/>
    <w:rsid w:val="00E452A6"/>
    <w:rsid w:val="00E47527"/>
    <w:rsid w:val="00E50604"/>
    <w:rsid w:val="00E51313"/>
    <w:rsid w:val="00E57E3A"/>
    <w:rsid w:val="00E62235"/>
    <w:rsid w:val="00E62379"/>
    <w:rsid w:val="00E64A32"/>
    <w:rsid w:val="00E67601"/>
    <w:rsid w:val="00E677A1"/>
    <w:rsid w:val="00E72990"/>
    <w:rsid w:val="00E75340"/>
    <w:rsid w:val="00E75BB6"/>
    <w:rsid w:val="00E77411"/>
    <w:rsid w:val="00E81487"/>
    <w:rsid w:val="00E828F3"/>
    <w:rsid w:val="00E83C5E"/>
    <w:rsid w:val="00E860E7"/>
    <w:rsid w:val="00E87339"/>
    <w:rsid w:val="00E90265"/>
    <w:rsid w:val="00E90796"/>
    <w:rsid w:val="00E90CFC"/>
    <w:rsid w:val="00E93BCC"/>
    <w:rsid w:val="00E95BA7"/>
    <w:rsid w:val="00E96689"/>
    <w:rsid w:val="00E97193"/>
    <w:rsid w:val="00E979B3"/>
    <w:rsid w:val="00EA03A6"/>
    <w:rsid w:val="00EA095D"/>
    <w:rsid w:val="00EA0B9B"/>
    <w:rsid w:val="00EA25C3"/>
    <w:rsid w:val="00EA2D84"/>
    <w:rsid w:val="00EA498D"/>
    <w:rsid w:val="00EA60A3"/>
    <w:rsid w:val="00EB7D96"/>
    <w:rsid w:val="00EC1DD6"/>
    <w:rsid w:val="00EC3269"/>
    <w:rsid w:val="00EC4975"/>
    <w:rsid w:val="00EC523A"/>
    <w:rsid w:val="00ED1B10"/>
    <w:rsid w:val="00ED2CA9"/>
    <w:rsid w:val="00ED53F1"/>
    <w:rsid w:val="00EE5B04"/>
    <w:rsid w:val="00EE6A5C"/>
    <w:rsid w:val="00EF0D35"/>
    <w:rsid w:val="00EF237A"/>
    <w:rsid w:val="00EF25A7"/>
    <w:rsid w:val="00EF2F29"/>
    <w:rsid w:val="00EF4BC5"/>
    <w:rsid w:val="00EF54EC"/>
    <w:rsid w:val="00EF5D80"/>
    <w:rsid w:val="00EF70F5"/>
    <w:rsid w:val="00EF76B8"/>
    <w:rsid w:val="00F01EC5"/>
    <w:rsid w:val="00F05E2E"/>
    <w:rsid w:val="00F05FF7"/>
    <w:rsid w:val="00F0687D"/>
    <w:rsid w:val="00F06A18"/>
    <w:rsid w:val="00F10C3F"/>
    <w:rsid w:val="00F111DE"/>
    <w:rsid w:val="00F15455"/>
    <w:rsid w:val="00F15E96"/>
    <w:rsid w:val="00F20C3C"/>
    <w:rsid w:val="00F22567"/>
    <w:rsid w:val="00F2275F"/>
    <w:rsid w:val="00F27B62"/>
    <w:rsid w:val="00F30222"/>
    <w:rsid w:val="00F32632"/>
    <w:rsid w:val="00F33AC4"/>
    <w:rsid w:val="00F36D18"/>
    <w:rsid w:val="00F37440"/>
    <w:rsid w:val="00F402D8"/>
    <w:rsid w:val="00F403A3"/>
    <w:rsid w:val="00F4073D"/>
    <w:rsid w:val="00F41CD1"/>
    <w:rsid w:val="00F421E4"/>
    <w:rsid w:val="00F45D26"/>
    <w:rsid w:val="00F46368"/>
    <w:rsid w:val="00F4677E"/>
    <w:rsid w:val="00F47351"/>
    <w:rsid w:val="00F47727"/>
    <w:rsid w:val="00F47C55"/>
    <w:rsid w:val="00F53495"/>
    <w:rsid w:val="00F543CC"/>
    <w:rsid w:val="00F54C4E"/>
    <w:rsid w:val="00F5711F"/>
    <w:rsid w:val="00F5754F"/>
    <w:rsid w:val="00F575F2"/>
    <w:rsid w:val="00F66C89"/>
    <w:rsid w:val="00F66E40"/>
    <w:rsid w:val="00F6745F"/>
    <w:rsid w:val="00F71581"/>
    <w:rsid w:val="00F72470"/>
    <w:rsid w:val="00F74860"/>
    <w:rsid w:val="00F74B84"/>
    <w:rsid w:val="00F76224"/>
    <w:rsid w:val="00F770CA"/>
    <w:rsid w:val="00F81F24"/>
    <w:rsid w:val="00F8430E"/>
    <w:rsid w:val="00F850AB"/>
    <w:rsid w:val="00F85DB3"/>
    <w:rsid w:val="00F9409B"/>
    <w:rsid w:val="00F9730C"/>
    <w:rsid w:val="00F97786"/>
    <w:rsid w:val="00F9793F"/>
    <w:rsid w:val="00F97F29"/>
    <w:rsid w:val="00FA1191"/>
    <w:rsid w:val="00FA35CB"/>
    <w:rsid w:val="00FA36CD"/>
    <w:rsid w:val="00FA3AB7"/>
    <w:rsid w:val="00FA69FC"/>
    <w:rsid w:val="00FA71C9"/>
    <w:rsid w:val="00FB04C1"/>
    <w:rsid w:val="00FB155C"/>
    <w:rsid w:val="00FB27D4"/>
    <w:rsid w:val="00FB4BF9"/>
    <w:rsid w:val="00FB56F3"/>
    <w:rsid w:val="00FB68C1"/>
    <w:rsid w:val="00FB6B7A"/>
    <w:rsid w:val="00FB6D96"/>
    <w:rsid w:val="00FC0038"/>
    <w:rsid w:val="00FC201A"/>
    <w:rsid w:val="00FC3828"/>
    <w:rsid w:val="00FC3A0E"/>
    <w:rsid w:val="00FC3C7F"/>
    <w:rsid w:val="00FC6B86"/>
    <w:rsid w:val="00FC7ADE"/>
    <w:rsid w:val="00FD22C2"/>
    <w:rsid w:val="00FD2A2F"/>
    <w:rsid w:val="00FD3AF2"/>
    <w:rsid w:val="00FD4BC0"/>
    <w:rsid w:val="00FE155D"/>
    <w:rsid w:val="00FE260A"/>
    <w:rsid w:val="00FE2819"/>
    <w:rsid w:val="00FE3318"/>
    <w:rsid w:val="00FE3345"/>
    <w:rsid w:val="00FF0897"/>
    <w:rsid w:val="00FF29F3"/>
    <w:rsid w:val="00FF2B45"/>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uiPriority w:val="99"/>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rsid w:val="00862198"/>
    <w:pPr>
      <w:spacing w:after="240"/>
      <w:jc w:val="both"/>
    </w:pPr>
    <w:rPr>
      <w:sz w:val="20"/>
      <w:szCs w:val="20"/>
      <w:lang w:val="en-GB" w:eastAsia="en-GB"/>
    </w:rPr>
  </w:style>
  <w:style w:type="character" w:customStyle="1" w:styleId="CommentTextChar">
    <w:name w:val="Comment Text Char"/>
    <w:basedOn w:val="DefaultParagraphFont"/>
    <w:link w:val="CommentText"/>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table" w:styleId="TableGrid">
    <w:name w:val="Table Grid"/>
    <w:basedOn w:val="TableNormal"/>
    <w:rsid w:val="00EA498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2513"/>
    <w:rPr>
      <w:sz w:val="24"/>
      <w:szCs w:val="24"/>
    </w:rPr>
  </w:style>
  <w:style w:type="character" w:customStyle="1" w:styleId="UnresolvedMention1">
    <w:name w:val="Unresolved Mention1"/>
    <w:basedOn w:val="DefaultParagraphFont"/>
    <w:uiPriority w:val="99"/>
    <w:semiHidden/>
    <w:unhideWhenUsed/>
    <w:rsid w:val="00230A60"/>
    <w:rPr>
      <w:color w:val="605E5C"/>
      <w:shd w:val="clear" w:color="auto" w:fill="E1DFDD"/>
    </w:rPr>
  </w:style>
  <w:style w:type="paragraph" w:styleId="Revision">
    <w:name w:val="Revision"/>
    <w:hidden/>
    <w:uiPriority w:val="99"/>
    <w:semiHidden/>
    <w:rsid w:val="0087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128989">
      <w:bodyDiv w:val="1"/>
      <w:marLeft w:val="0"/>
      <w:marRight w:val="0"/>
      <w:marTop w:val="0"/>
      <w:marBottom w:val="0"/>
      <w:divBdr>
        <w:top w:val="none" w:sz="0" w:space="0" w:color="auto"/>
        <w:left w:val="none" w:sz="0" w:space="0" w:color="auto"/>
        <w:bottom w:val="none" w:sz="0" w:space="0" w:color="auto"/>
        <w:right w:val="none" w:sz="0" w:space="0" w:color="auto"/>
      </w:divBdr>
    </w:div>
    <w:div w:id="21374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01697&amp;b=0" TargetMode="External"/><Relationship Id="rId13" Type="http://schemas.openxmlformats.org/officeDocument/2006/relationships/hyperlink" Target="https://ec.europa.eu/info/sites/default/files/eu-emblem-rules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01697&amp;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apis.bg/p.php?i=4901697&amp;b=0" TargetMode="External"/><Relationship Id="rId4" Type="http://schemas.openxmlformats.org/officeDocument/2006/relationships/settings" Target="settings.xml"/><Relationship Id="rId9" Type="http://schemas.openxmlformats.org/officeDocument/2006/relationships/hyperlink" Target="https://web.apis.bg/p.php?i=4901697&amp;b=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E3E6-8D8D-44F7-9316-25B39BBF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11847</Words>
  <Characters>67529</Characters>
  <Application>Microsoft Office Word</Application>
  <DocSecurity>0</DocSecurity>
  <Lines>562</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79218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Svetoslav Valachev</cp:lastModifiedBy>
  <cp:revision>18</cp:revision>
  <cp:lastPrinted>2022-12-12T14:38:00Z</cp:lastPrinted>
  <dcterms:created xsi:type="dcterms:W3CDTF">2023-02-20T15:55:00Z</dcterms:created>
  <dcterms:modified xsi:type="dcterms:W3CDTF">2023-07-05T08:29:00Z</dcterms:modified>
</cp:coreProperties>
</file>